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23658907"/>
    <w:bookmarkStart w:id="1" w:name="_Toc23659291"/>
    <w:bookmarkStart w:id="2" w:name="_Toc23660157"/>
    <w:bookmarkStart w:id="3" w:name="_Toc24432027"/>
    <w:bookmarkStart w:id="4" w:name="_Toc42335949"/>
    <w:p w14:paraId="553564DB" w14:textId="41ED9DC3" w:rsidR="000F3216" w:rsidRDefault="000F3216" w:rsidP="00BB2462">
      <w:pPr>
        <w:pStyle w:val="Body"/>
        <w:spacing w:line="240" w:lineRule="auto"/>
        <w:jc w:val="center"/>
        <w:outlineLvl w:val="0"/>
        <w:rPr>
          <w:rFonts w:ascii="Times New Roman" w:hAnsi="Times New Roman"/>
          <w:b/>
          <w:sz w:val="24"/>
          <w:szCs w:val="24"/>
        </w:rPr>
      </w:pPr>
      <w:r>
        <w:fldChar w:fldCharType="begin"/>
      </w:r>
      <w:r>
        <w:instrText xml:space="preserve"> INCLUDEPICTURE  "http://sos.georgia.gov/archives/state_symbols/assets/duplicate1/sealfrnt.gif" \* MERGEFORMATINET </w:instrText>
      </w:r>
      <w:r>
        <w:fldChar w:fldCharType="separate"/>
      </w:r>
      <w:r w:rsidR="0097074F">
        <w:fldChar w:fldCharType="begin"/>
      </w:r>
      <w:r w:rsidR="0097074F">
        <w:instrText xml:space="preserve"> INCLUDEPICTURE  "http://sos.georgia.gov/archives/state_symbols/assets/duplicate1/sealfrnt.gif" \* MERGEFORMATINET </w:instrText>
      </w:r>
      <w:r w:rsidR="0097074F">
        <w:fldChar w:fldCharType="separate"/>
      </w:r>
      <w:r w:rsidR="006605E2">
        <w:fldChar w:fldCharType="begin"/>
      </w:r>
      <w:r w:rsidR="006605E2">
        <w:instrText xml:space="preserve"> INCLUDEPICTURE  "http://sos.georgia.gov/archives/state_symbols/assets/duplicate1/sealfrnt.gif" \* MERGEFORMATINET </w:instrText>
      </w:r>
      <w:r w:rsidR="006605E2">
        <w:fldChar w:fldCharType="separate"/>
      </w:r>
      <w:r w:rsidR="00F77901">
        <w:fldChar w:fldCharType="begin"/>
      </w:r>
      <w:r w:rsidR="00F77901">
        <w:instrText xml:space="preserve"> INCLUDEPICTURE  "http://sos.georgia.gov/archives/state_symbols/assets/duplicate1/sealfrnt.gif" \* MERGEFORMATINET </w:instrText>
      </w:r>
      <w:r w:rsidR="00F77901">
        <w:fldChar w:fldCharType="separate"/>
      </w:r>
      <w:r w:rsidR="003E67CE">
        <w:fldChar w:fldCharType="begin"/>
      </w:r>
      <w:r w:rsidR="003E67CE">
        <w:instrText xml:space="preserve"> INCLUDEPICTURE  "http://sos.georgia.gov/archives/state_symbols/assets/duplicate1/sealfrnt.gif" \* MERGEFORMATINET </w:instrText>
      </w:r>
      <w:r w:rsidR="003E67CE">
        <w:fldChar w:fldCharType="separate"/>
      </w:r>
      <w:r w:rsidR="0071734C">
        <w:fldChar w:fldCharType="begin"/>
      </w:r>
      <w:r w:rsidR="0071734C">
        <w:instrText xml:space="preserve"> INCLUDEPICTURE  "http://sos.georgia.gov/archives/state_symbols/assets/duplicate1/sealfrnt.gif" \* MERGEFORMATINET </w:instrText>
      </w:r>
      <w:r w:rsidR="0071734C">
        <w:fldChar w:fldCharType="separate"/>
      </w:r>
      <w:r w:rsidR="00D02D72">
        <w:fldChar w:fldCharType="begin"/>
      </w:r>
      <w:r w:rsidR="00D02D72">
        <w:instrText xml:space="preserve"> INCLUDEPICTURE  "http://sos.georgia.gov/archives/state_symbols/assets/duplicate1/sealfrnt.gif" \* MERGEFORMATINET </w:instrText>
      </w:r>
      <w:r w:rsidR="00D02D72">
        <w:fldChar w:fldCharType="separate"/>
      </w:r>
      <w:r w:rsidR="00AF17E4">
        <w:fldChar w:fldCharType="begin"/>
      </w:r>
      <w:r w:rsidR="00AF17E4">
        <w:instrText xml:space="preserve"> </w:instrText>
      </w:r>
      <w:r w:rsidR="00AF17E4">
        <w:instrText>INCLUDEPICTURE  "http://sos.georgia.gov/archives/state_symbols/assets/duplica</w:instrText>
      </w:r>
      <w:r w:rsidR="00AF17E4">
        <w:instrText>te1/sealfrnt.gif" \* MERGEFORMATINET</w:instrText>
      </w:r>
      <w:r w:rsidR="00AF17E4">
        <w:instrText xml:space="preserve"> </w:instrText>
      </w:r>
      <w:r w:rsidR="00AF17E4">
        <w:fldChar w:fldCharType="separate"/>
      </w:r>
      <w:r w:rsidR="00AF17E4">
        <w:pict w14:anchorId="55914A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pt;height:122pt">
            <v:imagedata r:id="rId8" r:href="rId9"/>
          </v:shape>
        </w:pict>
      </w:r>
      <w:r w:rsidR="00AF17E4">
        <w:fldChar w:fldCharType="end"/>
      </w:r>
      <w:r w:rsidR="00D02D72">
        <w:fldChar w:fldCharType="end"/>
      </w:r>
      <w:r w:rsidR="0071734C">
        <w:fldChar w:fldCharType="end"/>
      </w:r>
      <w:r w:rsidR="003E67CE">
        <w:fldChar w:fldCharType="end"/>
      </w:r>
      <w:r w:rsidR="00F77901">
        <w:fldChar w:fldCharType="end"/>
      </w:r>
      <w:r w:rsidR="006605E2">
        <w:fldChar w:fldCharType="end"/>
      </w:r>
      <w:r w:rsidR="0097074F">
        <w:fldChar w:fldCharType="end"/>
      </w:r>
      <w:r>
        <w:fldChar w:fldCharType="end"/>
      </w:r>
    </w:p>
    <w:p w14:paraId="4875AC60" w14:textId="6D19D975" w:rsidR="00BB2462" w:rsidRPr="008030DA" w:rsidRDefault="00BB2462" w:rsidP="00BB2462">
      <w:pPr>
        <w:pStyle w:val="Body"/>
        <w:spacing w:line="240" w:lineRule="auto"/>
        <w:jc w:val="center"/>
        <w:outlineLvl w:val="0"/>
        <w:rPr>
          <w:rFonts w:ascii="Times New Roman" w:hAnsi="Times New Roman"/>
          <w:b/>
          <w:sz w:val="24"/>
          <w:szCs w:val="24"/>
        </w:rPr>
      </w:pPr>
      <w:r w:rsidRPr="008030DA">
        <w:rPr>
          <w:rFonts w:ascii="Times New Roman" w:hAnsi="Times New Roman"/>
          <w:b/>
          <w:sz w:val="24"/>
          <w:szCs w:val="24"/>
        </w:rPr>
        <w:t xml:space="preserve">MEMORANDUM OF </w:t>
      </w:r>
      <w:bookmarkEnd w:id="0"/>
      <w:bookmarkEnd w:id="1"/>
      <w:bookmarkEnd w:id="2"/>
      <w:bookmarkEnd w:id="3"/>
      <w:bookmarkEnd w:id="4"/>
      <w:r w:rsidR="00CA0164">
        <w:rPr>
          <w:rFonts w:ascii="Times New Roman" w:hAnsi="Times New Roman"/>
          <w:b/>
          <w:sz w:val="24"/>
          <w:szCs w:val="24"/>
        </w:rPr>
        <w:t xml:space="preserve">AGREEMENT NO. </w:t>
      </w:r>
      <w:r w:rsidR="00CA0164" w:rsidRPr="00CA0164">
        <w:rPr>
          <w:rFonts w:ascii="Times New Roman" w:hAnsi="Times New Roman"/>
          <w:b/>
          <w:color w:val="FF0000"/>
          <w:sz w:val="24"/>
          <w:szCs w:val="24"/>
        </w:rPr>
        <w:t>[XXXX]</w:t>
      </w:r>
      <w:r w:rsidRPr="008030DA">
        <w:rPr>
          <w:rFonts w:ascii="Times New Roman" w:hAnsi="Times New Roman"/>
          <w:b/>
          <w:sz w:val="24"/>
          <w:szCs w:val="24"/>
        </w:rPr>
        <w:t xml:space="preserve">   </w:t>
      </w:r>
    </w:p>
    <w:p w14:paraId="6562C214" w14:textId="77777777" w:rsidR="00BB2462" w:rsidRPr="008030DA" w:rsidRDefault="00BB2462" w:rsidP="00BB2462">
      <w:pPr>
        <w:pStyle w:val="Body"/>
        <w:spacing w:line="240" w:lineRule="auto"/>
        <w:jc w:val="center"/>
        <w:rPr>
          <w:rFonts w:ascii="Times New Roman" w:hAnsi="Times New Roman"/>
          <w:b/>
          <w:sz w:val="24"/>
          <w:szCs w:val="24"/>
        </w:rPr>
      </w:pPr>
      <w:r w:rsidRPr="008030DA">
        <w:rPr>
          <w:rFonts w:ascii="Times New Roman" w:hAnsi="Times New Roman"/>
          <w:b/>
          <w:sz w:val="24"/>
          <w:szCs w:val="24"/>
        </w:rPr>
        <w:t>BETWEEN</w:t>
      </w:r>
    </w:p>
    <w:p w14:paraId="18BC65FD" w14:textId="6A3484E3" w:rsidR="00BB2462" w:rsidRPr="008030DA" w:rsidRDefault="00BB2462" w:rsidP="00BB2462">
      <w:pPr>
        <w:pStyle w:val="Body"/>
        <w:spacing w:line="240" w:lineRule="auto"/>
        <w:jc w:val="center"/>
        <w:rPr>
          <w:rFonts w:ascii="Times New Roman" w:hAnsi="Times New Roman"/>
          <w:b/>
          <w:sz w:val="24"/>
          <w:szCs w:val="24"/>
        </w:rPr>
      </w:pPr>
      <w:r w:rsidRPr="008030DA">
        <w:rPr>
          <w:rFonts w:ascii="Times New Roman" w:hAnsi="Times New Roman"/>
          <w:b/>
          <w:sz w:val="24"/>
          <w:szCs w:val="24"/>
        </w:rPr>
        <w:t xml:space="preserve">THE GEORGIA DEPARTMENT OF </w:t>
      </w:r>
      <w:r w:rsidR="00957A44" w:rsidRPr="008030DA">
        <w:rPr>
          <w:rFonts w:ascii="Times New Roman" w:hAnsi="Times New Roman"/>
          <w:b/>
          <w:sz w:val="24"/>
          <w:szCs w:val="24"/>
        </w:rPr>
        <w:t>HUMAN SERVICES</w:t>
      </w:r>
      <w:r w:rsidR="0010735B">
        <w:rPr>
          <w:rFonts w:ascii="Times New Roman" w:hAnsi="Times New Roman"/>
          <w:b/>
          <w:sz w:val="24"/>
          <w:szCs w:val="24"/>
        </w:rPr>
        <w:t xml:space="preserve">, </w:t>
      </w:r>
      <w:r w:rsidR="0010735B" w:rsidRPr="0010735B">
        <w:rPr>
          <w:rFonts w:ascii="Times New Roman" w:hAnsi="Times New Roman"/>
          <w:b/>
          <w:color w:val="FF0000"/>
          <w:sz w:val="24"/>
          <w:szCs w:val="24"/>
        </w:rPr>
        <w:t>[DIVISION]</w:t>
      </w:r>
    </w:p>
    <w:p w14:paraId="0EA163E5" w14:textId="77777777" w:rsidR="00BB2462" w:rsidRPr="008030DA" w:rsidRDefault="00BB2462" w:rsidP="00BB2462">
      <w:pPr>
        <w:pStyle w:val="Body"/>
        <w:spacing w:line="240" w:lineRule="auto"/>
        <w:jc w:val="center"/>
        <w:rPr>
          <w:rFonts w:ascii="Times New Roman" w:hAnsi="Times New Roman"/>
          <w:b/>
          <w:sz w:val="24"/>
          <w:szCs w:val="24"/>
        </w:rPr>
      </w:pPr>
      <w:r w:rsidRPr="008030DA">
        <w:rPr>
          <w:rFonts w:ascii="Times New Roman" w:hAnsi="Times New Roman"/>
          <w:b/>
          <w:sz w:val="24"/>
          <w:szCs w:val="24"/>
        </w:rPr>
        <w:t>AND</w:t>
      </w:r>
    </w:p>
    <w:p w14:paraId="6081F885" w14:textId="0F4FF574" w:rsidR="00BB2462" w:rsidRPr="008030DA" w:rsidRDefault="003E3E38" w:rsidP="00C165C7">
      <w:pPr>
        <w:pStyle w:val="Body"/>
        <w:spacing w:line="360" w:lineRule="auto"/>
        <w:jc w:val="center"/>
        <w:rPr>
          <w:rFonts w:ascii="Times New Roman" w:hAnsi="Times New Roman"/>
          <w:b/>
          <w:sz w:val="24"/>
          <w:szCs w:val="24"/>
        </w:rPr>
      </w:pPr>
      <w:r w:rsidRPr="00CA0164">
        <w:rPr>
          <w:rFonts w:ascii="Times New Roman" w:hAnsi="Times New Roman"/>
          <w:b/>
          <w:color w:val="FF0000"/>
          <w:sz w:val="24"/>
          <w:szCs w:val="24"/>
        </w:rPr>
        <w:t>[CONTRACTOR</w:t>
      </w:r>
      <w:r w:rsidR="009A240C">
        <w:rPr>
          <w:rFonts w:ascii="Times New Roman" w:hAnsi="Times New Roman"/>
          <w:b/>
          <w:color w:val="FF0000"/>
          <w:sz w:val="24"/>
          <w:szCs w:val="24"/>
        </w:rPr>
        <w:t xml:space="preserve"> NAME</w:t>
      </w:r>
      <w:r w:rsidRPr="00CA0164">
        <w:rPr>
          <w:rFonts w:ascii="Times New Roman" w:hAnsi="Times New Roman"/>
          <w:b/>
          <w:color w:val="FF0000"/>
          <w:sz w:val="24"/>
          <w:szCs w:val="24"/>
        </w:rPr>
        <w:t>]</w:t>
      </w:r>
      <w:r w:rsidR="00BB2462" w:rsidRPr="008030DA">
        <w:rPr>
          <w:rFonts w:ascii="Times New Roman" w:hAnsi="Times New Roman"/>
          <w:b/>
          <w:sz w:val="24"/>
          <w:szCs w:val="24"/>
        </w:rPr>
        <w:t xml:space="preserve"> </w:t>
      </w:r>
    </w:p>
    <w:p w14:paraId="0D2B185F" w14:textId="77777777" w:rsidR="003E3E38" w:rsidRDefault="00BB2462" w:rsidP="00C165C7">
      <w:pPr>
        <w:pStyle w:val="Body"/>
        <w:spacing w:line="360" w:lineRule="auto"/>
        <w:jc w:val="center"/>
        <w:rPr>
          <w:rFonts w:ascii="Times New Roman" w:hAnsi="Times New Roman"/>
          <w:b/>
          <w:sz w:val="24"/>
          <w:szCs w:val="24"/>
        </w:rPr>
      </w:pPr>
      <w:r w:rsidRPr="008030DA">
        <w:rPr>
          <w:rFonts w:ascii="Times New Roman" w:hAnsi="Times New Roman"/>
          <w:b/>
          <w:sz w:val="24"/>
          <w:szCs w:val="24"/>
        </w:rPr>
        <w:t xml:space="preserve">FOR </w:t>
      </w:r>
    </w:p>
    <w:p w14:paraId="7527E639" w14:textId="4AF50F00" w:rsidR="00BB2462" w:rsidRPr="00CA0164" w:rsidRDefault="003E3E38" w:rsidP="00C165C7">
      <w:pPr>
        <w:pStyle w:val="Body"/>
        <w:spacing w:line="360" w:lineRule="auto"/>
        <w:jc w:val="center"/>
        <w:rPr>
          <w:rFonts w:ascii="Times New Roman" w:hAnsi="Times New Roman"/>
          <w:b/>
          <w:color w:val="FF0000"/>
          <w:sz w:val="24"/>
          <w:szCs w:val="24"/>
        </w:rPr>
      </w:pPr>
      <w:r w:rsidRPr="00CA0164">
        <w:rPr>
          <w:rFonts w:ascii="Times New Roman" w:hAnsi="Times New Roman"/>
          <w:b/>
          <w:color w:val="FF0000"/>
          <w:sz w:val="24"/>
          <w:szCs w:val="24"/>
        </w:rPr>
        <w:t>[</w:t>
      </w:r>
      <w:r w:rsidR="00CA0164" w:rsidRPr="00CA0164">
        <w:rPr>
          <w:rFonts w:ascii="Times New Roman" w:hAnsi="Times New Roman"/>
          <w:b/>
          <w:color w:val="FF0000"/>
          <w:sz w:val="24"/>
          <w:szCs w:val="24"/>
        </w:rPr>
        <w:t>AGREEMENT TITLE</w:t>
      </w:r>
      <w:r w:rsidRPr="00CA0164">
        <w:rPr>
          <w:rFonts w:ascii="Times New Roman" w:hAnsi="Times New Roman"/>
          <w:b/>
          <w:color w:val="FF0000"/>
          <w:sz w:val="24"/>
          <w:szCs w:val="24"/>
        </w:rPr>
        <w:t>]</w:t>
      </w:r>
      <w:r w:rsidR="00BB2462" w:rsidRPr="00CA0164">
        <w:rPr>
          <w:rFonts w:ascii="Times New Roman" w:hAnsi="Times New Roman"/>
          <w:b/>
          <w:color w:val="FF0000"/>
          <w:sz w:val="24"/>
          <w:szCs w:val="24"/>
        </w:rPr>
        <w:fldChar w:fldCharType="begin"/>
      </w:r>
      <w:r w:rsidR="00BB2462" w:rsidRPr="00CA0164">
        <w:rPr>
          <w:rFonts w:ascii="Times New Roman" w:hAnsi="Times New Roman"/>
          <w:b/>
          <w:color w:val="FF0000"/>
          <w:sz w:val="24"/>
          <w:szCs w:val="24"/>
        </w:rPr>
        <w:instrText xml:space="preserve"> XE "Memorandum of Understanding" \i </w:instrText>
      </w:r>
      <w:r w:rsidR="00BB2462" w:rsidRPr="00CA0164">
        <w:rPr>
          <w:rFonts w:ascii="Times New Roman" w:hAnsi="Times New Roman"/>
          <w:b/>
          <w:color w:val="FF0000"/>
          <w:sz w:val="24"/>
          <w:szCs w:val="24"/>
        </w:rPr>
        <w:fldChar w:fldCharType="end"/>
      </w:r>
    </w:p>
    <w:p w14:paraId="2CC09580" w14:textId="0B4394B9" w:rsidR="00BB2462" w:rsidRPr="008030DA" w:rsidRDefault="00BB2462" w:rsidP="00BB2462">
      <w:pPr>
        <w:pStyle w:val="Body"/>
        <w:spacing w:line="240" w:lineRule="auto"/>
        <w:ind w:left="0"/>
        <w:jc w:val="both"/>
        <w:rPr>
          <w:rFonts w:ascii="Times New Roman" w:hAnsi="Times New Roman"/>
          <w:sz w:val="24"/>
          <w:szCs w:val="24"/>
        </w:rPr>
      </w:pPr>
      <w:r w:rsidRPr="008030DA">
        <w:rPr>
          <w:rFonts w:ascii="Times New Roman" w:hAnsi="Times New Roman"/>
          <w:sz w:val="24"/>
          <w:szCs w:val="24"/>
        </w:rPr>
        <w:t xml:space="preserve">This Memorandum of </w:t>
      </w:r>
      <w:r w:rsidR="00EC6832">
        <w:rPr>
          <w:rFonts w:ascii="Times New Roman" w:hAnsi="Times New Roman"/>
          <w:sz w:val="24"/>
          <w:szCs w:val="24"/>
        </w:rPr>
        <w:t>Agreement</w:t>
      </w:r>
      <w:r w:rsidRPr="008030DA">
        <w:rPr>
          <w:rFonts w:ascii="Times New Roman" w:hAnsi="Times New Roman"/>
          <w:sz w:val="24"/>
          <w:szCs w:val="24"/>
        </w:rPr>
        <w:t xml:space="preserve"> (“MO</w:t>
      </w:r>
      <w:r w:rsidR="00EC6832">
        <w:rPr>
          <w:rFonts w:ascii="Times New Roman" w:hAnsi="Times New Roman"/>
          <w:sz w:val="24"/>
          <w:szCs w:val="24"/>
        </w:rPr>
        <w:t>A</w:t>
      </w:r>
      <w:r w:rsidRPr="008030DA">
        <w:rPr>
          <w:rFonts w:ascii="Times New Roman" w:hAnsi="Times New Roman"/>
          <w:sz w:val="24"/>
          <w:szCs w:val="24"/>
        </w:rPr>
        <w:t xml:space="preserve">”) is made and entered into by and between the Georgia Department of </w:t>
      </w:r>
      <w:r w:rsidR="0048613A" w:rsidRPr="008030DA">
        <w:rPr>
          <w:rFonts w:ascii="Times New Roman" w:hAnsi="Times New Roman"/>
          <w:sz w:val="24"/>
          <w:szCs w:val="24"/>
        </w:rPr>
        <w:t>Human Services</w:t>
      </w:r>
      <w:r w:rsidR="0010735B">
        <w:rPr>
          <w:rFonts w:ascii="Times New Roman" w:hAnsi="Times New Roman"/>
          <w:sz w:val="24"/>
          <w:szCs w:val="24"/>
        </w:rPr>
        <w:t xml:space="preserve">, </w:t>
      </w:r>
      <w:r w:rsidR="0010735B" w:rsidRPr="0010735B">
        <w:rPr>
          <w:rFonts w:ascii="Times New Roman" w:hAnsi="Times New Roman"/>
          <w:color w:val="FF0000"/>
          <w:sz w:val="24"/>
          <w:szCs w:val="24"/>
        </w:rPr>
        <w:t>[Division]</w:t>
      </w:r>
      <w:r w:rsidRPr="008030DA">
        <w:rPr>
          <w:rFonts w:ascii="Times New Roman" w:hAnsi="Times New Roman"/>
        </w:rPr>
        <w:t xml:space="preserve"> </w:t>
      </w:r>
      <w:r w:rsidRPr="008030DA">
        <w:rPr>
          <w:rFonts w:ascii="Times New Roman" w:hAnsi="Times New Roman"/>
          <w:sz w:val="24"/>
          <w:szCs w:val="24"/>
        </w:rPr>
        <w:t>(“</w:t>
      </w:r>
      <w:r w:rsidR="0048613A" w:rsidRPr="008030DA">
        <w:rPr>
          <w:rFonts w:ascii="Times New Roman" w:hAnsi="Times New Roman"/>
          <w:sz w:val="24"/>
          <w:szCs w:val="24"/>
        </w:rPr>
        <w:t>DHS</w:t>
      </w:r>
      <w:r w:rsidR="0010735B">
        <w:rPr>
          <w:rFonts w:ascii="Times New Roman" w:hAnsi="Times New Roman"/>
          <w:sz w:val="24"/>
          <w:szCs w:val="24"/>
        </w:rPr>
        <w:t>-</w:t>
      </w:r>
      <w:r w:rsidR="0010735B" w:rsidRPr="0010735B">
        <w:rPr>
          <w:rFonts w:ascii="Times New Roman" w:hAnsi="Times New Roman"/>
          <w:color w:val="FF0000"/>
          <w:sz w:val="24"/>
          <w:szCs w:val="24"/>
        </w:rPr>
        <w:t>[DIV]</w:t>
      </w:r>
      <w:r w:rsidRPr="008030DA">
        <w:rPr>
          <w:rFonts w:ascii="Times New Roman" w:hAnsi="Times New Roman"/>
          <w:sz w:val="24"/>
          <w:szCs w:val="24"/>
        </w:rPr>
        <w:t xml:space="preserve">”) and the </w:t>
      </w:r>
      <w:r w:rsidR="00EC6832" w:rsidRPr="009A240C">
        <w:rPr>
          <w:rFonts w:ascii="Times New Roman" w:hAnsi="Times New Roman"/>
          <w:color w:val="FF0000"/>
          <w:sz w:val="24"/>
          <w:szCs w:val="24"/>
        </w:rPr>
        <w:t>[Contractor</w:t>
      </w:r>
      <w:r w:rsidR="009A240C">
        <w:rPr>
          <w:rFonts w:ascii="Times New Roman" w:hAnsi="Times New Roman"/>
          <w:color w:val="FF0000"/>
          <w:sz w:val="24"/>
          <w:szCs w:val="24"/>
        </w:rPr>
        <w:t xml:space="preserve"> Name</w:t>
      </w:r>
      <w:r w:rsidR="00EC6832" w:rsidRPr="009A240C">
        <w:rPr>
          <w:rFonts w:ascii="Times New Roman" w:hAnsi="Times New Roman"/>
          <w:color w:val="FF0000"/>
          <w:sz w:val="24"/>
          <w:szCs w:val="24"/>
        </w:rPr>
        <w:t>]</w:t>
      </w:r>
      <w:r w:rsidR="00EC6832">
        <w:rPr>
          <w:rFonts w:ascii="Times New Roman" w:hAnsi="Times New Roman"/>
          <w:sz w:val="24"/>
          <w:szCs w:val="24"/>
        </w:rPr>
        <w:t xml:space="preserve"> (“</w:t>
      </w:r>
      <w:r w:rsidR="009A240C" w:rsidRPr="0010735B">
        <w:rPr>
          <w:rFonts w:ascii="Times New Roman" w:hAnsi="Times New Roman"/>
          <w:color w:val="FF0000"/>
          <w:sz w:val="24"/>
          <w:szCs w:val="24"/>
        </w:rPr>
        <w:t>CONTR</w:t>
      </w:r>
      <w:r w:rsidR="009A240C">
        <w:rPr>
          <w:rFonts w:ascii="Times New Roman" w:hAnsi="Times New Roman"/>
          <w:sz w:val="24"/>
          <w:szCs w:val="24"/>
        </w:rPr>
        <w:t>”)</w:t>
      </w:r>
      <w:r w:rsidRPr="008030DA">
        <w:rPr>
          <w:rFonts w:ascii="Times New Roman" w:hAnsi="Times New Roman"/>
          <w:sz w:val="24"/>
          <w:szCs w:val="24"/>
        </w:rPr>
        <w:t xml:space="preserve">, each individually a “Party” and collectively referred to as the “Parties” </w:t>
      </w:r>
      <w:r w:rsidR="00EC6832" w:rsidRPr="00EC6832">
        <w:rPr>
          <w:rFonts w:ascii="Times New Roman" w:hAnsi="Times New Roman"/>
          <w:sz w:val="24"/>
          <w:szCs w:val="24"/>
        </w:rPr>
        <w:t>and shall be effective upon the date of last signature by the authorized representatives of the Parties ("Effective Date").</w:t>
      </w:r>
    </w:p>
    <w:p w14:paraId="73341CAC" w14:textId="5DA1F6BE" w:rsidR="00BB2462" w:rsidRPr="008030DA" w:rsidRDefault="00BB2462" w:rsidP="00BB2462">
      <w:pPr>
        <w:pStyle w:val="Body"/>
        <w:spacing w:line="240" w:lineRule="auto"/>
        <w:ind w:left="0"/>
        <w:jc w:val="both"/>
        <w:rPr>
          <w:rFonts w:ascii="Times New Roman" w:hAnsi="Times New Roman"/>
          <w:sz w:val="24"/>
          <w:szCs w:val="24"/>
        </w:rPr>
      </w:pPr>
      <w:r w:rsidRPr="008030DA">
        <w:rPr>
          <w:rFonts w:ascii="Times New Roman" w:hAnsi="Times New Roman"/>
          <w:b/>
          <w:sz w:val="24"/>
          <w:szCs w:val="24"/>
        </w:rPr>
        <w:t>WHEREAS</w:t>
      </w:r>
      <w:r w:rsidRPr="008030DA">
        <w:rPr>
          <w:rFonts w:ascii="Times New Roman" w:hAnsi="Times New Roman"/>
          <w:sz w:val="24"/>
          <w:szCs w:val="24"/>
        </w:rPr>
        <w:t xml:space="preserve">, </w:t>
      </w:r>
      <w:r w:rsidR="0048613A" w:rsidRPr="008030DA">
        <w:rPr>
          <w:rFonts w:ascii="Times New Roman" w:hAnsi="Times New Roman"/>
          <w:sz w:val="24"/>
          <w:szCs w:val="24"/>
        </w:rPr>
        <w:t xml:space="preserve">DHS is the State agency that administers and sets parameters for a statewide system of programs and services that provide public assistance to the disadvantaged, disabled and elderly residents of the State </w:t>
      </w:r>
      <w:r w:rsidR="00364D57" w:rsidRPr="008030DA">
        <w:rPr>
          <w:rFonts w:ascii="Times New Roman" w:hAnsi="Times New Roman"/>
          <w:sz w:val="24"/>
          <w:szCs w:val="24"/>
        </w:rPr>
        <w:t xml:space="preserve">of Georgia (the “State”) </w:t>
      </w:r>
      <w:r w:rsidR="0048613A" w:rsidRPr="008030DA">
        <w:rPr>
          <w:rFonts w:ascii="Times New Roman" w:hAnsi="Times New Roman"/>
          <w:sz w:val="24"/>
          <w:szCs w:val="24"/>
        </w:rPr>
        <w:t>through a network of other agencies and organizations, pursuant to  O.C.G.A. § 49-2-1 et seq.;</w:t>
      </w:r>
    </w:p>
    <w:p w14:paraId="6E7CC3CC" w14:textId="18CA5B0B" w:rsidR="00EE4522" w:rsidRDefault="00BB2462" w:rsidP="00BB2462">
      <w:pPr>
        <w:jc w:val="both"/>
        <w:rPr>
          <w:rFonts w:ascii="Times New Roman" w:hAnsi="Times New Roman"/>
          <w:sz w:val="24"/>
          <w:szCs w:val="24"/>
        </w:rPr>
      </w:pPr>
      <w:r w:rsidRPr="008030DA">
        <w:rPr>
          <w:rFonts w:ascii="Times New Roman" w:hAnsi="Times New Roman"/>
          <w:b/>
          <w:sz w:val="24"/>
          <w:szCs w:val="24"/>
        </w:rPr>
        <w:t>WHEREAS</w:t>
      </w:r>
      <w:r w:rsidRPr="008030DA">
        <w:rPr>
          <w:rFonts w:ascii="Times New Roman" w:hAnsi="Times New Roman"/>
          <w:sz w:val="24"/>
          <w:szCs w:val="24"/>
        </w:rPr>
        <w:t xml:space="preserve">, </w:t>
      </w:r>
      <w:r w:rsidR="00EE4522" w:rsidRPr="002868BB">
        <w:rPr>
          <w:rFonts w:ascii="Times New Roman" w:hAnsi="Times New Roman"/>
          <w:color w:val="FF0000"/>
          <w:sz w:val="24"/>
          <w:szCs w:val="24"/>
        </w:rPr>
        <w:t>[CONTR description]</w:t>
      </w:r>
      <w:r w:rsidR="001D5741" w:rsidRPr="00561947">
        <w:rPr>
          <w:rFonts w:ascii="Times New Roman" w:hAnsi="Times New Roman"/>
          <w:sz w:val="24"/>
          <w:szCs w:val="24"/>
        </w:rPr>
        <w:t>;</w:t>
      </w:r>
    </w:p>
    <w:p w14:paraId="49E6DAD9" w14:textId="77777777" w:rsidR="00EE4522" w:rsidRDefault="00EE4522" w:rsidP="00BB2462">
      <w:pPr>
        <w:jc w:val="both"/>
        <w:rPr>
          <w:rFonts w:ascii="Times New Roman" w:hAnsi="Times New Roman"/>
          <w:sz w:val="24"/>
          <w:szCs w:val="24"/>
        </w:rPr>
      </w:pPr>
    </w:p>
    <w:p w14:paraId="28E7EEB1" w14:textId="3B25D9C4" w:rsidR="00913492" w:rsidRDefault="00295ACD" w:rsidP="00BB2462">
      <w:pPr>
        <w:jc w:val="both"/>
        <w:rPr>
          <w:rFonts w:ascii="Times New Roman" w:hAnsi="Times New Roman"/>
          <w:sz w:val="24"/>
          <w:szCs w:val="24"/>
        </w:rPr>
      </w:pPr>
      <w:r w:rsidRPr="00295ACD">
        <w:rPr>
          <w:rFonts w:ascii="Times New Roman" w:hAnsi="Times New Roman"/>
          <w:b/>
          <w:sz w:val="24"/>
          <w:szCs w:val="24"/>
        </w:rPr>
        <w:t>WHEREAS</w:t>
      </w:r>
      <w:r>
        <w:rPr>
          <w:rFonts w:ascii="Times New Roman" w:hAnsi="Times New Roman"/>
          <w:sz w:val="24"/>
          <w:szCs w:val="24"/>
        </w:rPr>
        <w:t xml:space="preserve">, </w:t>
      </w:r>
      <w:r w:rsidRPr="00295ACD">
        <w:rPr>
          <w:rFonts w:ascii="Times New Roman" w:hAnsi="Times New Roman"/>
          <w:color w:val="FF0000"/>
          <w:sz w:val="24"/>
          <w:szCs w:val="24"/>
        </w:rPr>
        <w:t>[Contract Recital</w:t>
      </w:r>
      <w:r>
        <w:rPr>
          <w:rFonts w:ascii="Times New Roman" w:hAnsi="Times New Roman"/>
          <w:color w:val="FF0000"/>
          <w:sz w:val="24"/>
          <w:szCs w:val="24"/>
        </w:rPr>
        <w:t>(s)</w:t>
      </w:r>
      <w:r w:rsidRPr="00295ACD">
        <w:rPr>
          <w:rFonts w:ascii="Times New Roman" w:hAnsi="Times New Roman"/>
          <w:color w:val="FF0000"/>
          <w:sz w:val="24"/>
          <w:szCs w:val="24"/>
        </w:rPr>
        <w:t>]</w:t>
      </w:r>
      <w:r w:rsidR="001D5741" w:rsidRPr="00561947">
        <w:rPr>
          <w:rFonts w:ascii="Times New Roman" w:hAnsi="Times New Roman"/>
          <w:sz w:val="24"/>
          <w:szCs w:val="24"/>
        </w:rPr>
        <w:t>;</w:t>
      </w:r>
    </w:p>
    <w:p w14:paraId="64BCC6C7" w14:textId="77777777" w:rsidR="00913492" w:rsidRDefault="00913492" w:rsidP="00BB2462">
      <w:pPr>
        <w:jc w:val="both"/>
        <w:rPr>
          <w:rFonts w:ascii="Times New Roman" w:hAnsi="Times New Roman"/>
          <w:sz w:val="24"/>
          <w:szCs w:val="24"/>
        </w:rPr>
      </w:pPr>
    </w:p>
    <w:p w14:paraId="3AEE4390" w14:textId="67222E7A" w:rsidR="00BB2462" w:rsidRPr="008030DA" w:rsidRDefault="00BB2462" w:rsidP="00BB2462">
      <w:pPr>
        <w:jc w:val="both"/>
        <w:rPr>
          <w:rFonts w:ascii="Times New Roman" w:hAnsi="Times New Roman"/>
          <w:sz w:val="24"/>
          <w:szCs w:val="24"/>
        </w:rPr>
      </w:pPr>
      <w:r w:rsidRPr="008030DA">
        <w:rPr>
          <w:rFonts w:ascii="Times New Roman" w:hAnsi="Times New Roman"/>
          <w:b/>
          <w:sz w:val="24"/>
          <w:szCs w:val="24"/>
        </w:rPr>
        <w:t>WHEREAS</w:t>
      </w:r>
      <w:r w:rsidRPr="008030DA">
        <w:rPr>
          <w:rFonts w:ascii="Times New Roman" w:hAnsi="Times New Roman"/>
          <w:sz w:val="24"/>
          <w:szCs w:val="24"/>
        </w:rPr>
        <w:t xml:space="preserve">, </w:t>
      </w:r>
      <w:r w:rsidR="00443A0C" w:rsidRPr="008030DA">
        <w:rPr>
          <w:rFonts w:ascii="Times New Roman" w:hAnsi="Times New Roman"/>
          <w:sz w:val="24"/>
          <w:szCs w:val="24"/>
        </w:rPr>
        <w:t>DHS</w:t>
      </w:r>
      <w:r w:rsidRPr="008030DA">
        <w:rPr>
          <w:rFonts w:ascii="Times New Roman" w:hAnsi="Times New Roman"/>
          <w:sz w:val="24"/>
          <w:szCs w:val="24"/>
        </w:rPr>
        <w:t xml:space="preserve"> and </w:t>
      </w:r>
      <w:r w:rsidR="006C48D7" w:rsidRPr="006C48D7">
        <w:rPr>
          <w:rFonts w:ascii="Times New Roman" w:hAnsi="Times New Roman"/>
          <w:color w:val="FF0000"/>
          <w:sz w:val="24"/>
          <w:szCs w:val="24"/>
        </w:rPr>
        <w:t>[CONTR]</w:t>
      </w:r>
      <w:r w:rsidRPr="006C48D7">
        <w:rPr>
          <w:rFonts w:ascii="Times New Roman" w:hAnsi="Times New Roman"/>
          <w:color w:val="FF0000"/>
          <w:sz w:val="24"/>
          <w:szCs w:val="24"/>
        </w:rPr>
        <w:t xml:space="preserve"> </w:t>
      </w:r>
      <w:r w:rsidRPr="008030DA">
        <w:rPr>
          <w:rFonts w:ascii="Times New Roman" w:hAnsi="Times New Roman"/>
          <w:sz w:val="24"/>
          <w:szCs w:val="24"/>
        </w:rPr>
        <w:t>are empowered to enter into this MO</w:t>
      </w:r>
      <w:r w:rsidR="006C48D7">
        <w:rPr>
          <w:rFonts w:ascii="Times New Roman" w:hAnsi="Times New Roman"/>
          <w:sz w:val="24"/>
          <w:szCs w:val="24"/>
        </w:rPr>
        <w:t>A</w:t>
      </w:r>
      <w:r w:rsidRPr="008030DA">
        <w:rPr>
          <w:rFonts w:ascii="Times New Roman" w:hAnsi="Times New Roman"/>
          <w:sz w:val="24"/>
          <w:szCs w:val="24"/>
        </w:rPr>
        <w:t xml:space="preserve"> pursuant to 1983 Ga. Const. Art. IX, Sec. III, </w:t>
      </w:r>
      <w:smartTag w:uri="urn:schemas-microsoft-com:office:smarttags" w:element="place">
        <w:r w:rsidRPr="008030DA">
          <w:rPr>
            <w:rFonts w:ascii="Times New Roman" w:hAnsi="Times New Roman"/>
            <w:sz w:val="24"/>
            <w:szCs w:val="24"/>
          </w:rPr>
          <w:t>Para</w:t>
        </w:r>
      </w:smartTag>
      <w:r w:rsidRPr="008030DA">
        <w:rPr>
          <w:rFonts w:ascii="Times New Roman" w:hAnsi="Times New Roman"/>
          <w:sz w:val="24"/>
          <w:szCs w:val="24"/>
        </w:rPr>
        <w:t>. I, as an intergovernmental agreement</w:t>
      </w:r>
      <w:r w:rsidR="008A4166" w:rsidRPr="008030DA">
        <w:rPr>
          <w:rFonts w:ascii="Times New Roman" w:hAnsi="Times New Roman"/>
          <w:sz w:val="24"/>
          <w:szCs w:val="24"/>
        </w:rPr>
        <w:t>.</w:t>
      </w:r>
    </w:p>
    <w:p w14:paraId="61A2BF01" w14:textId="77777777" w:rsidR="00BB2462" w:rsidRPr="008030DA" w:rsidRDefault="00BB2462" w:rsidP="00BB2462">
      <w:pPr>
        <w:jc w:val="both"/>
        <w:rPr>
          <w:rFonts w:ascii="Times New Roman" w:hAnsi="Times New Roman"/>
          <w:sz w:val="24"/>
          <w:szCs w:val="24"/>
        </w:rPr>
      </w:pPr>
    </w:p>
    <w:p w14:paraId="09E67DED" w14:textId="14A53BC2" w:rsidR="00BB2462" w:rsidRPr="008030DA" w:rsidRDefault="00BB2462" w:rsidP="00BB2462">
      <w:pPr>
        <w:jc w:val="both"/>
        <w:rPr>
          <w:rFonts w:ascii="Times New Roman" w:hAnsi="Times New Roman"/>
          <w:sz w:val="24"/>
          <w:szCs w:val="24"/>
        </w:rPr>
      </w:pPr>
      <w:r w:rsidRPr="008030DA">
        <w:rPr>
          <w:rFonts w:ascii="Times New Roman" w:hAnsi="Times New Roman"/>
          <w:b/>
          <w:sz w:val="24"/>
          <w:szCs w:val="24"/>
        </w:rPr>
        <w:t>NOW THEREFORE</w:t>
      </w:r>
      <w:r w:rsidRPr="008030DA">
        <w:rPr>
          <w:rFonts w:ascii="Times New Roman" w:hAnsi="Times New Roman"/>
          <w:sz w:val="24"/>
          <w:szCs w:val="24"/>
        </w:rPr>
        <w:t>, in consideration of the mutual agreements and covenants hereinafter set forth</w:t>
      </w:r>
      <w:r w:rsidRPr="008030DA">
        <w:rPr>
          <w:rFonts w:ascii="Times New Roman" w:hAnsi="Times New Roman"/>
        </w:rPr>
        <w:t xml:space="preserve"> </w:t>
      </w:r>
      <w:r w:rsidRPr="008030DA">
        <w:rPr>
          <w:rFonts w:ascii="Times New Roman" w:hAnsi="Times New Roman"/>
          <w:sz w:val="24"/>
          <w:szCs w:val="24"/>
        </w:rPr>
        <w:t>and for other good and valuable consideration, the receipt and sufficiency of which is hereby acknowledged, the Parties agree as follows:</w:t>
      </w:r>
    </w:p>
    <w:p w14:paraId="6A79987B" w14:textId="77777777" w:rsidR="00BB2462" w:rsidRPr="008030DA" w:rsidRDefault="00BB2462" w:rsidP="00BB2462">
      <w:pPr>
        <w:jc w:val="both"/>
        <w:rPr>
          <w:rFonts w:ascii="Times New Roman" w:hAnsi="Times New Roman"/>
          <w:sz w:val="24"/>
          <w:szCs w:val="24"/>
        </w:rPr>
      </w:pPr>
    </w:p>
    <w:p w14:paraId="28A799E6" w14:textId="7AB6308F" w:rsidR="00A57743" w:rsidRPr="008030DA" w:rsidRDefault="00BB2462" w:rsidP="00BB2462">
      <w:pPr>
        <w:pStyle w:val="Body"/>
        <w:spacing w:line="240" w:lineRule="auto"/>
        <w:ind w:left="0"/>
        <w:jc w:val="both"/>
        <w:outlineLvl w:val="0"/>
        <w:rPr>
          <w:rFonts w:ascii="Times New Roman" w:hAnsi="Times New Roman"/>
          <w:b/>
          <w:sz w:val="24"/>
          <w:szCs w:val="24"/>
        </w:rPr>
      </w:pPr>
      <w:r w:rsidRPr="008030DA">
        <w:rPr>
          <w:rFonts w:ascii="Times New Roman" w:hAnsi="Times New Roman"/>
          <w:b/>
          <w:sz w:val="24"/>
          <w:szCs w:val="24"/>
        </w:rPr>
        <w:t xml:space="preserve">1. </w:t>
      </w:r>
      <w:r w:rsidR="00A57743" w:rsidRPr="008030DA">
        <w:rPr>
          <w:rFonts w:ascii="Times New Roman" w:hAnsi="Times New Roman"/>
          <w:b/>
          <w:sz w:val="24"/>
          <w:szCs w:val="24"/>
        </w:rPr>
        <w:t>P</w:t>
      </w:r>
      <w:r w:rsidR="00805A59">
        <w:rPr>
          <w:rFonts w:ascii="Times New Roman" w:hAnsi="Times New Roman"/>
          <w:b/>
          <w:sz w:val="24"/>
          <w:szCs w:val="24"/>
        </w:rPr>
        <w:t>ARTIES’ JOINT RESPONSIBILITIES</w:t>
      </w:r>
    </w:p>
    <w:p w14:paraId="6F71BB0B" w14:textId="5B3CB700" w:rsidR="00A57743" w:rsidRPr="008030DA" w:rsidRDefault="00A57743" w:rsidP="00B37EB3">
      <w:pPr>
        <w:rPr>
          <w:rFonts w:ascii="Times New Roman" w:hAnsi="Times New Roman"/>
          <w:sz w:val="24"/>
          <w:szCs w:val="24"/>
        </w:rPr>
      </w:pPr>
      <w:r w:rsidRPr="008030DA">
        <w:rPr>
          <w:rFonts w:ascii="Times New Roman" w:hAnsi="Times New Roman"/>
          <w:sz w:val="24"/>
          <w:szCs w:val="24"/>
        </w:rPr>
        <w:t xml:space="preserve">    </w:t>
      </w:r>
      <w:r w:rsidR="00111090" w:rsidRPr="008030DA">
        <w:rPr>
          <w:rFonts w:ascii="Times New Roman" w:hAnsi="Times New Roman"/>
          <w:sz w:val="24"/>
          <w:szCs w:val="24"/>
        </w:rPr>
        <w:tab/>
      </w:r>
      <w:r w:rsidR="003B501A">
        <w:rPr>
          <w:rFonts w:ascii="Times New Roman" w:hAnsi="Times New Roman"/>
          <w:sz w:val="24"/>
          <w:szCs w:val="24"/>
        </w:rPr>
        <w:t>The</w:t>
      </w:r>
      <w:r w:rsidRPr="008030DA">
        <w:rPr>
          <w:rFonts w:ascii="Times New Roman" w:hAnsi="Times New Roman"/>
          <w:sz w:val="24"/>
          <w:szCs w:val="24"/>
        </w:rPr>
        <w:t xml:space="preserve"> Parties agree to:</w:t>
      </w:r>
    </w:p>
    <w:p w14:paraId="27A7676F" w14:textId="0CE51376" w:rsidR="00A25AA5" w:rsidRPr="008030DA" w:rsidRDefault="00A25AA5" w:rsidP="00B37EB3">
      <w:pPr>
        <w:rPr>
          <w:rFonts w:ascii="Times New Roman" w:hAnsi="Times New Roman"/>
          <w:sz w:val="24"/>
          <w:szCs w:val="24"/>
        </w:rPr>
      </w:pPr>
    </w:p>
    <w:p w14:paraId="69A38EB7" w14:textId="7F623490" w:rsidR="000E6565" w:rsidRDefault="00A25AA5" w:rsidP="00A25AA5">
      <w:pPr>
        <w:ind w:firstLine="720"/>
        <w:jc w:val="both"/>
        <w:rPr>
          <w:rFonts w:ascii="Times New Roman" w:hAnsi="Times New Roman"/>
          <w:sz w:val="24"/>
          <w:szCs w:val="24"/>
        </w:rPr>
      </w:pPr>
      <w:r w:rsidRPr="008030DA">
        <w:rPr>
          <w:rFonts w:ascii="Times New Roman" w:hAnsi="Times New Roman"/>
          <w:sz w:val="24"/>
          <w:szCs w:val="24"/>
        </w:rPr>
        <w:lastRenderedPageBreak/>
        <w:t>1.1</w:t>
      </w:r>
      <w:r w:rsidR="006B3BC5">
        <w:rPr>
          <w:rFonts w:ascii="Times New Roman" w:hAnsi="Times New Roman"/>
          <w:sz w:val="24"/>
          <w:szCs w:val="24"/>
        </w:rPr>
        <w:t>.</w:t>
      </w:r>
      <w:r w:rsidRPr="008030DA">
        <w:rPr>
          <w:rFonts w:ascii="Times New Roman" w:hAnsi="Times New Roman"/>
          <w:sz w:val="24"/>
          <w:szCs w:val="24"/>
        </w:rPr>
        <w:tab/>
      </w:r>
      <w:r w:rsidR="0028059C">
        <w:rPr>
          <w:rFonts w:ascii="Times New Roman" w:hAnsi="Times New Roman"/>
          <w:sz w:val="24"/>
          <w:szCs w:val="24"/>
        </w:rPr>
        <w:t>Maintain regular</w:t>
      </w:r>
      <w:r w:rsidR="000E6565" w:rsidRPr="000E6565">
        <w:rPr>
          <w:rFonts w:ascii="Times New Roman" w:hAnsi="Times New Roman"/>
          <w:sz w:val="24"/>
          <w:szCs w:val="24"/>
        </w:rPr>
        <w:t xml:space="preserve"> communicat</w:t>
      </w:r>
      <w:r w:rsidR="0028059C">
        <w:rPr>
          <w:rFonts w:ascii="Times New Roman" w:hAnsi="Times New Roman"/>
          <w:sz w:val="24"/>
          <w:szCs w:val="24"/>
        </w:rPr>
        <w:t>ion</w:t>
      </w:r>
      <w:r w:rsidR="000E6565" w:rsidRPr="000E6565">
        <w:rPr>
          <w:rFonts w:ascii="Times New Roman" w:hAnsi="Times New Roman"/>
          <w:sz w:val="24"/>
          <w:szCs w:val="24"/>
        </w:rPr>
        <w:t xml:space="preserve"> with each other</w:t>
      </w:r>
      <w:r w:rsidR="0028059C">
        <w:rPr>
          <w:rFonts w:ascii="Times New Roman" w:hAnsi="Times New Roman"/>
          <w:sz w:val="24"/>
          <w:szCs w:val="24"/>
        </w:rPr>
        <w:t>,</w:t>
      </w:r>
      <w:r w:rsidR="000E6565" w:rsidRPr="000E6565">
        <w:rPr>
          <w:rFonts w:ascii="Times New Roman" w:hAnsi="Times New Roman"/>
          <w:sz w:val="24"/>
          <w:szCs w:val="24"/>
        </w:rPr>
        <w:t xml:space="preserve"> </w:t>
      </w:r>
      <w:r w:rsidR="0028059C">
        <w:rPr>
          <w:rFonts w:ascii="Times New Roman" w:hAnsi="Times New Roman"/>
          <w:sz w:val="24"/>
          <w:szCs w:val="24"/>
        </w:rPr>
        <w:t xml:space="preserve">in all matters, </w:t>
      </w:r>
      <w:r w:rsidR="000E6565" w:rsidRPr="000E6565">
        <w:rPr>
          <w:rFonts w:ascii="Times New Roman" w:hAnsi="Times New Roman"/>
          <w:sz w:val="24"/>
          <w:szCs w:val="24"/>
        </w:rPr>
        <w:t xml:space="preserve">as needed throughout the duration of the </w:t>
      </w:r>
      <w:r w:rsidR="000F3216">
        <w:rPr>
          <w:rFonts w:ascii="Times New Roman" w:hAnsi="Times New Roman"/>
          <w:sz w:val="24"/>
          <w:szCs w:val="24"/>
        </w:rPr>
        <w:t>MOA.</w:t>
      </w:r>
    </w:p>
    <w:p w14:paraId="13B29BD7" w14:textId="77777777" w:rsidR="00836D1E" w:rsidRDefault="00836D1E" w:rsidP="00A25AA5">
      <w:pPr>
        <w:ind w:firstLine="720"/>
        <w:jc w:val="both"/>
        <w:rPr>
          <w:rFonts w:ascii="Times New Roman" w:hAnsi="Times New Roman"/>
          <w:sz w:val="24"/>
          <w:szCs w:val="24"/>
        </w:rPr>
      </w:pPr>
    </w:p>
    <w:p w14:paraId="637EA74D" w14:textId="75878194" w:rsidR="00A25AA5" w:rsidRPr="008030DA" w:rsidRDefault="000E6565" w:rsidP="00A25AA5">
      <w:pPr>
        <w:ind w:firstLine="720"/>
        <w:jc w:val="both"/>
        <w:rPr>
          <w:rFonts w:ascii="Times New Roman" w:hAnsi="Times New Roman"/>
          <w:sz w:val="24"/>
          <w:szCs w:val="24"/>
        </w:rPr>
      </w:pPr>
      <w:r>
        <w:rPr>
          <w:rFonts w:ascii="Times New Roman" w:hAnsi="Times New Roman"/>
          <w:sz w:val="24"/>
          <w:szCs w:val="24"/>
        </w:rPr>
        <w:t>1.2</w:t>
      </w:r>
      <w:r w:rsidR="006B3BC5">
        <w:rPr>
          <w:rFonts w:ascii="Times New Roman" w:hAnsi="Times New Roman"/>
          <w:sz w:val="24"/>
          <w:szCs w:val="24"/>
        </w:rPr>
        <w:t>.</w:t>
      </w:r>
      <w:r>
        <w:rPr>
          <w:rFonts w:ascii="Times New Roman" w:hAnsi="Times New Roman"/>
          <w:sz w:val="24"/>
          <w:szCs w:val="24"/>
        </w:rPr>
        <w:tab/>
      </w:r>
      <w:r w:rsidR="00A25AA5" w:rsidRPr="008030DA">
        <w:rPr>
          <w:rFonts w:ascii="Times New Roman" w:hAnsi="Times New Roman"/>
          <w:sz w:val="24"/>
          <w:szCs w:val="24"/>
        </w:rPr>
        <w:t xml:space="preserve">Work in partnership with each other and with each Party’s authorized representatives and contractors in the provision of the </w:t>
      </w:r>
      <w:r w:rsidR="00561947">
        <w:rPr>
          <w:rFonts w:ascii="Times New Roman" w:hAnsi="Times New Roman"/>
          <w:sz w:val="24"/>
          <w:szCs w:val="24"/>
        </w:rPr>
        <w:t>s</w:t>
      </w:r>
      <w:r w:rsidR="00A25AA5" w:rsidRPr="008030DA">
        <w:rPr>
          <w:rFonts w:ascii="Times New Roman" w:hAnsi="Times New Roman"/>
          <w:sz w:val="24"/>
          <w:szCs w:val="24"/>
        </w:rPr>
        <w:t>ervices and such other goals as may be mutually agreed upon by the Parties.</w:t>
      </w:r>
    </w:p>
    <w:p w14:paraId="7A9CCF23" w14:textId="77777777" w:rsidR="00A25AA5" w:rsidRPr="008030DA" w:rsidRDefault="00A25AA5" w:rsidP="00A25AA5">
      <w:pPr>
        <w:ind w:firstLine="720"/>
        <w:jc w:val="both"/>
        <w:rPr>
          <w:rFonts w:ascii="Times New Roman" w:hAnsi="Times New Roman"/>
          <w:sz w:val="24"/>
          <w:szCs w:val="24"/>
        </w:rPr>
      </w:pPr>
    </w:p>
    <w:p w14:paraId="7A6C1103" w14:textId="6A8301F9" w:rsidR="00A25AA5" w:rsidRPr="008030DA" w:rsidRDefault="00A25AA5" w:rsidP="00A25AA5">
      <w:pPr>
        <w:ind w:firstLine="720"/>
        <w:jc w:val="both"/>
        <w:rPr>
          <w:rFonts w:ascii="Times New Roman" w:hAnsi="Times New Roman"/>
          <w:sz w:val="24"/>
          <w:szCs w:val="24"/>
        </w:rPr>
      </w:pPr>
      <w:r w:rsidRPr="008030DA">
        <w:rPr>
          <w:rFonts w:ascii="Times New Roman" w:hAnsi="Times New Roman"/>
          <w:sz w:val="24"/>
          <w:szCs w:val="24"/>
        </w:rPr>
        <w:t>1.</w:t>
      </w:r>
      <w:r w:rsidR="000E6565">
        <w:rPr>
          <w:rFonts w:ascii="Times New Roman" w:hAnsi="Times New Roman"/>
          <w:sz w:val="24"/>
          <w:szCs w:val="24"/>
        </w:rPr>
        <w:t>3</w:t>
      </w:r>
      <w:r w:rsidR="006B3BC5">
        <w:rPr>
          <w:rFonts w:ascii="Times New Roman" w:hAnsi="Times New Roman"/>
          <w:sz w:val="24"/>
          <w:szCs w:val="24"/>
        </w:rPr>
        <w:t>.</w:t>
      </w:r>
      <w:r w:rsidRPr="008030DA">
        <w:rPr>
          <w:rFonts w:ascii="Times New Roman" w:hAnsi="Times New Roman"/>
          <w:sz w:val="24"/>
          <w:szCs w:val="24"/>
        </w:rPr>
        <w:tab/>
        <w:t>Provide information and documentation as reasonably necessary to meet the obligations of this MO</w:t>
      </w:r>
      <w:r w:rsidR="00561947">
        <w:rPr>
          <w:rFonts w:ascii="Times New Roman" w:hAnsi="Times New Roman"/>
          <w:sz w:val="24"/>
          <w:szCs w:val="24"/>
        </w:rPr>
        <w:t>A</w:t>
      </w:r>
      <w:r w:rsidRPr="008030DA">
        <w:rPr>
          <w:rFonts w:ascii="Times New Roman" w:hAnsi="Times New Roman"/>
          <w:sz w:val="24"/>
          <w:szCs w:val="24"/>
        </w:rPr>
        <w:t>.</w:t>
      </w:r>
    </w:p>
    <w:p w14:paraId="18A7A35A" w14:textId="77777777" w:rsidR="00A25AA5" w:rsidRPr="008030DA" w:rsidRDefault="00A25AA5" w:rsidP="00A25AA5">
      <w:pPr>
        <w:ind w:firstLine="720"/>
        <w:jc w:val="both"/>
        <w:rPr>
          <w:rFonts w:ascii="Times New Roman" w:hAnsi="Times New Roman"/>
          <w:sz w:val="24"/>
          <w:szCs w:val="24"/>
        </w:rPr>
      </w:pPr>
    </w:p>
    <w:p w14:paraId="662A4BC9" w14:textId="3EEFAD5C" w:rsidR="00A25AA5" w:rsidRPr="008030DA" w:rsidRDefault="00A25AA5" w:rsidP="006B3BC5">
      <w:pPr>
        <w:ind w:firstLine="720"/>
        <w:jc w:val="both"/>
        <w:rPr>
          <w:rFonts w:ascii="Times New Roman" w:hAnsi="Times New Roman"/>
          <w:sz w:val="24"/>
          <w:szCs w:val="24"/>
        </w:rPr>
      </w:pPr>
      <w:r w:rsidRPr="008030DA">
        <w:rPr>
          <w:rFonts w:ascii="Times New Roman" w:hAnsi="Times New Roman"/>
          <w:sz w:val="24"/>
          <w:szCs w:val="24"/>
        </w:rPr>
        <w:t>1.</w:t>
      </w:r>
      <w:r w:rsidR="000E6565">
        <w:rPr>
          <w:rFonts w:ascii="Times New Roman" w:hAnsi="Times New Roman"/>
          <w:sz w:val="24"/>
          <w:szCs w:val="24"/>
        </w:rPr>
        <w:t>4</w:t>
      </w:r>
      <w:r w:rsidR="006B3BC5">
        <w:rPr>
          <w:rFonts w:ascii="Times New Roman" w:hAnsi="Times New Roman"/>
          <w:sz w:val="24"/>
          <w:szCs w:val="24"/>
        </w:rPr>
        <w:t>.</w:t>
      </w:r>
      <w:r w:rsidRPr="008030DA">
        <w:rPr>
          <w:rFonts w:ascii="Times New Roman" w:hAnsi="Times New Roman"/>
          <w:sz w:val="24"/>
          <w:szCs w:val="24"/>
        </w:rPr>
        <w:tab/>
      </w:r>
      <w:r w:rsidR="00561947">
        <w:rPr>
          <w:rFonts w:ascii="Times New Roman" w:hAnsi="Times New Roman"/>
          <w:sz w:val="24"/>
          <w:szCs w:val="24"/>
        </w:rPr>
        <w:t>C</w:t>
      </w:r>
      <w:r w:rsidRPr="008030DA">
        <w:rPr>
          <w:rFonts w:ascii="Times New Roman" w:hAnsi="Times New Roman"/>
          <w:sz w:val="24"/>
          <w:szCs w:val="24"/>
        </w:rPr>
        <w:t>ooperate in good faith with any audit or financial reviews conducted by the other Party or any other authorized entity regarding this MO</w:t>
      </w:r>
      <w:r w:rsidR="00561947">
        <w:rPr>
          <w:rFonts w:ascii="Times New Roman" w:hAnsi="Times New Roman"/>
          <w:sz w:val="24"/>
          <w:szCs w:val="24"/>
        </w:rPr>
        <w:t>A</w:t>
      </w:r>
      <w:r w:rsidRPr="008030DA">
        <w:rPr>
          <w:rFonts w:ascii="Times New Roman" w:hAnsi="Times New Roman"/>
          <w:sz w:val="24"/>
          <w:szCs w:val="24"/>
        </w:rPr>
        <w:t>.</w:t>
      </w:r>
      <w:r w:rsidR="00F045FB" w:rsidRPr="00F045FB">
        <w:t xml:space="preserve"> </w:t>
      </w:r>
      <w:r w:rsidR="00F045FB" w:rsidRPr="00F045FB">
        <w:rPr>
          <w:rFonts w:ascii="Times New Roman" w:hAnsi="Times New Roman"/>
          <w:sz w:val="24"/>
          <w:szCs w:val="24"/>
        </w:rPr>
        <w:t>This includes maintaining and providing information descriptive of the services required under this Agreement necessary for the other Part</w:t>
      </w:r>
      <w:r w:rsidR="00F045FB">
        <w:rPr>
          <w:rFonts w:ascii="Times New Roman" w:hAnsi="Times New Roman"/>
          <w:sz w:val="24"/>
          <w:szCs w:val="24"/>
        </w:rPr>
        <w:t>y</w:t>
      </w:r>
      <w:r w:rsidR="00F045FB" w:rsidRPr="00F045FB">
        <w:rPr>
          <w:rFonts w:ascii="Times New Roman" w:hAnsi="Times New Roman"/>
          <w:sz w:val="24"/>
          <w:szCs w:val="24"/>
        </w:rPr>
        <w:t xml:space="preserve"> to meet any reporting requirements imposed by State or federal law</w:t>
      </w:r>
      <w:r w:rsidR="00F045FB">
        <w:rPr>
          <w:rFonts w:ascii="Times New Roman" w:hAnsi="Times New Roman"/>
          <w:sz w:val="24"/>
          <w:szCs w:val="24"/>
        </w:rPr>
        <w:t>.</w:t>
      </w:r>
    </w:p>
    <w:p w14:paraId="569635A9" w14:textId="77777777" w:rsidR="007F3156" w:rsidRPr="008030DA" w:rsidRDefault="007F3156" w:rsidP="006B3BC5">
      <w:pPr>
        <w:rPr>
          <w:rFonts w:ascii="Times New Roman" w:hAnsi="Times New Roman"/>
        </w:rPr>
      </w:pPr>
    </w:p>
    <w:p w14:paraId="55DB870A" w14:textId="3A71E6D8" w:rsidR="00BB2462" w:rsidRPr="008030DA" w:rsidRDefault="00A57743" w:rsidP="006B3BC5">
      <w:pPr>
        <w:pStyle w:val="Body"/>
        <w:spacing w:before="0" w:after="0" w:line="240" w:lineRule="auto"/>
        <w:ind w:left="0"/>
        <w:jc w:val="both"/>
        <w:outlineLvl w:val="0"/>
        <w:rPr>
          <w:rFonts w:ascii="Times New Roman" w:hAnsi="Times New Roman"/>
          <w:b/>
          <w:sz w:val="24"/>
          <w:szCs w:val="24"/>
        </w:rPr>
      </w:pPr>
      <w:r w:rsidRPr="008030DA">
        <w:rPr>
          <w:rFonts w:ascii="Times New Roman" w:hAnsi="Times New Roman"/>
          <w:b/>
          <w:sz w:val="24"/>
          <w:szCs w:val="24"/>
        </w:rPr>
        <w:t xml:space="preserve">2. </w:t>
      </w:r>
      <w:r w:rsidR="0028059C" w:rsidRPr="0028059C">
        <w:rPr>
          <w:rFonts w:ascii="Times New Roman" w:hAnsi="Times New Roman"/>
          <w:b/>
          <w:color w:val="FF0000"/>
          <w:sz w:val="24"/>
          <w:szCs w:val="24"/>
        </w:rPr>
        <w:t>[CONTR]</w:t>
      </w:r>
      <w:r w:rsidR="00BB2462" w:rsidRPr="008030DA">
        <w:rPr>
          <w:rFonts w:ascii="Times New Roman" w:hAnsi="Times New Roman"/>
          <w:b/>
          <w:sz w:val="24"/>
          <w:szCs w:val="24"/>
        </w:rPr>
        <w:t xml:space="preserve"> R</w:t>
      </w:r>
      <w:r w:rsidR="00805A59">
        <w:rPr>
          <w:rFonts w:ascii="Times New Roman" w:hAnsi="Times New Roman"/>
          <w:b/>
          <w:sz w:val="24"/>
          <w:szCs w:val="24"/>
        </w:rPr>
        <w:t>ESPONSIBILITIES</w:t>
      </w:r>
    </w:p>
    <w:p w14:paraId="7D96F096" w14:textId="77777777" w:rsidR="006B3BC5" w:rsidRDefault="006B3BC5" w:rsidP="00B37EB3">
      <w:pPr>
        <w:ind w:firstLine="720"/>
        <w:rPr>
          <w:rFonts w:ascii="Times New Roman" w:hAnsi="Times New Roman"/>
          <w:color w:val="FF0000"/>
          <w:sz w:val="24"/>
          <w:szCs w:val="24"/>
        </w:rPr>
      </w:pPr>
    </w:p>
    <w:p w14:paraId="22B87F4C" w14:textId="6B33FBA6" w:rsidR="009F58DA" w:rsidRPr="008030DA" w:rsidRDefault="0028059C" w:rsidP="00B37EB3">
      <w:pPr>
        <w:ind w:firstLine="720"/>
        <w:rPr>
          <w:rFonts w:ascii="Times New Roman" w:hAnsi="Times New Roman"/>
          <w:sz w:val="24"/>
          <w:szCs w:val="24"/>
        </w:rPr>
      </w:pPr>
      <w:r w:rsidRPr="0028059C">
        <w:rPr>
          <w:rFonts w:ascii="Times New Roman" w:hAnsi="Times New Roman"/>
          <w:color w:val="FF0000"/>
          <w:sz w:val="24"/>
          <w:szCs w:val="24"/>
        </w:rPr>
        <w:t>[CONTR]</w:t>
      </w:r>
      <w:r w:rsidR="009F58DA" w:rsidRPr="008030DA">
        <w:rPr>
          <w:rFonts w:ascii="Times New Roman" w:hAnsi="Times New Roman"/>
          <w:sz w:val="24"/>
          <w:szCs w:val="24"/>
        </w:rPr>
        <w:t xml:space="preserve"> agrees to:</w:t>
      </w:r>
    </w:p>
    <w:p w14:paraId="3D6F45EC" w14:textId="77777777" w:rsidR="009F58DA" w:rsidRPr="008030DA" w:rsidRDefault="009F58DA" w:rsidP="009F58DA">
      <w:pPr>
        <w:rPr>
          <w:rFonts w:ascii="Times New Roman" w:hAnsi="Times New Roman"/>
        </w:rPr>
      </w:pPr>
    </w:p>
    <w:p w14:paraId="61D87B19" w14:textId="0BDA7E96" w:rsidR="00BB2462" w:rsidRPr="008030DA" w:rsidRDefault="002F37E4" w:rsidP="00BB2462">
      <w:pPr>
        <w:ind w:firstLine="720"/>
        <w:jc w:val="both"/>
        <w:rPr>
          <w:rFonts w:ascii="Times New Roman" w:hAnsi="Times New Roman"/>
          <w:sz w:val="24"/>
          <w:szCs w:val="24"/>
        </w:rPr>
      </w:pPr>
      <w:r w:rsidRPr="008030DA">
        <w:rPr>
          <w:rFonts w:ascii="Times New Roman" w:hAnsi="Times New Roman"/>
          <w:sz w:val="24"/>
          <w:szCs w:val="24"/>
        </w:rPr>
        <w:t>2</w:t>
      </w:r>
      <w:r w:rsidR="00BB2462" w:rsidRPr="008030DA">
        <w:rPr>
          <w:rFonts w:ascii="Times New Roman" w:hAnsi="Times New Roman"/>
          <w:sz w:val="24"/>
          <w:szCs w:val="24"/>
        </w:rPr>
        <w:t>.1</w:t>
      </w:r>
      <w:r w:rsidR="006B3BC5">
        <w:rPr>
          <w:rFonts w:ascii="Times New Roman" w:hAnsi="Times New Roman"/>
          <w:sz w:val="24"/>
          <w:szCs w:val="24"/>
        </w:rPr>
        <w:t>.</w:t>
      </w:r>
      <w:r w:rsidR="00BB2462" w:rsidRPr="008030DA">
        <w:rPr>
          <w:rFonts w:ascii="Times New Roman" w:hAnsi="Times New Roman"/>
          <w:sz w:val="24"/>
          <w:szCs w:val="24"/>
        </w:rPr>
        <w:tab/>
      </w:r>
      <w:r w:rsidR="0028059C" w:rsidRPr="0028059C">
        <w:rPr>
          <w:rFonts w:ascii="Times New Roman" w:hAnsi="Times New Roman"/>
          <w:color w:val="FF0000"/>
          <w:sz w:val="24"/>
          <w:szCs w:val="24"/>
        </w:rPr>
        <w:t>[Responsibility # 1]</w:t>
      </w:r>
      <w:r w:rsidRPr="0028059C">
        <w:rPr>
          <w:rFonts w:ascii="Times New Roman" w:hAnsi="Times New Roman"/>
          <w:color w:val="FF0000"/>
          <w:sz w:val="24"/>
          <w:szCs w:val="24"/>
        </w:rPr>
        <w:t xml:space="preserve"> </w:t>
      </w:r>
    </w:p>
    <w:p w14:paraId="48F76092" w14:textId="77777777" w:rsidR="00BB2462" w:rsidRPr="008030DA" w:rsidRDefault="00BB2462" w:rsidP="00BB2462">
      <w:pPr>
        <w:ind w:firstLine="720"/>
        <w:jc w:val="both"/>
        <w:rPr>
          <w:rFonts w:ascii="Times New Roman" w:hAnsi="Times New Roman"/>
          <w:sz w:val="24"/>
          <w:szCs w:val="24"/>
        </w:rPr>
      </w:pPr>
    </w:p>
    <w:p w14:paraId="3FB489F3" w14:textId="58370400" w:rsidR="002F37E4" w:rsidRPr="008030DA" w:rsidRDefault="002F37E4" w:rsidP="00BB2462">
      <w:pPr>
        <w:ind w:firstLine="720"/>
        <w:jc w:val="both"/>
        <w:rPr>
          <w:rFonts w:ascii="Times New Roman" w:hAnsi="Times New Roman"/>
          <w:sz w:val="24"/>
          <w:szCs w:val="24"/>
        </w:rPr>
      </w:pPr>
      <w:r w:rsidRPr="008030DA">
        <w:rPr>
          <w:rFonts w:ascii="Times New Roman" w:hAnsi="Times New Roman"/>
          <w:sz w:val="24"/>
          <w:szCs w:val="24"/>
        </w:rPr>
        <w:t>2</w:t>
      </w:r>
      <w:r w:rsidR="00BB2462" w:rsidRPr="008030DA">
        <w:rPr>
          <w:rFonts w:ascii="Times New Roman" w:hAnsi="Times New Roman"/>
          <w:sz w:val="24"/>
          <w:szCs w:val="24"/>
        </w:rPr>
        <w:t>.</w:t>
      </w:r>
      <w:r w:rsidRPr="008030DA">
        <w:rPr>
          <w:rFonts w:ascii="Times New Roman" w:hAnsi="Times New Roman"/>
          <w:sz w:val="24"/>
          <w:szCs w:val="24"/>
        </w:rPr>
        <w:t>2</w:t>
      </w:r>
      <w:r w:rsidR="006B3BC5">
        <w:rPr>
          <w:rFonts w:ascii="Times New Roman" w:hAnsi="Times New Roman"/>
          <w:sz w:val="24"/>
          <w:szCs w:val="24"/>
        </w:rPr>
        <w:t>.</w:t>
      </w:r>
      <w:r w:rsidR="00BB2462" w:rsidRPr="008030DA">
        <w:rPr>
          <w:rFonts w:ascii="Times New Roman" w:hAnsi="Times New Roman"/>
          <w:sz w:val="24"/>
          <w:szCs w:val="24"/>
        </w:rPr>
        <w:tab/>
      </w:r>
      <w:r w:rsidR="0028059C" w:rsidRPr="0028059C">
        <w:rPr>
          <w:rFonts w:ascii="Times New Roman" w:hAnsi="Times New Roman"/>
          <w:color w:val="FF0000"/>
          <w:sz w:val="24"/>
          <w:szCs w:val="24"/>
        </w:rPr>
        <w:t>[Responsibility # 2]</w:t>
      </w:r>
    </w:p>
    <w:p w14:paraId="4201F250" w14:textId="77777777" w:rsidR="002F37E4" w:rsidRPr="008030DA" w:rsidRDefault="002F37E4" w:rsidP="00BB2462">
      <w:pPr>
        <w:ind w:firstLine="720"/>
        <w:jc w:val="both"/>
        <w:rPr>
          <w:rFonts w:ascii="Times New Roman" w:hAnsi="Times New Roman"/>
          <w:sz w:val="24"/>
          <w:szCs w:val="24"/>
        </w:rPr>
      </w:pPr>
    </w:p>
    <w:p w14:paraId="5540AFDB" w14:textId="51A16717" w:rsidR="00BB2462" w:rsidRPr="008030DA" w:rsidRDefault="002F37E4" w:rsidP="00BB2462">
      <w:pPr>
        <w:ind w:firstLine="720"/>
        <w:jc w:val="both"/>
        <w:rPr>
          <w:rFonts w:ascii="Times New Roman" w:hAnsi="Times New Roman"/>
          <w:sz w:val="24"/>
          <w:szCs w:val="24"/>
        </w:rPr>
      </w:pPr>
      <w:r w:rsidRPr="008030DA">
        <w:rPr>
          <w:rFonts w:ascii="Times New Roman" w:hAnsi="Times New Roman"/>
          <w:sz w:val="24"/>
          <w:szCs w:val="24"/>
        </w:rPr>
        <w:t>2.3</w:t>
      </w:r>
      <w:r w:rsidR="006B3BC5">
        <w:rPr>
          <w:rFonts w:ascii="Times New Roman" w:hAnsi="Times New Roman"/>
          <w:sz w:val="24"/>
          <w:szCs w:val="24"/>
        </w:rPr>
        <w:t>.</w:t>
      </w:r>
      <w:r w:rsidRPr="008030DA">
        <w:rPr>
          <w:rFonts w:ascii="Times New Roman" w:hAnsi="Times New Roman"/>
          <w:sz w:val="24"/>
          <w:szCs w:val="24"/>
        </w:rPr>
        <w:tab/>
      </w:r>
      <w:r w:rsidR="0028059C" w:rsidRPr="0028059C">
        <w:rPr>
          <w:rFonts w:ascii="Times New Roman" w:hAnsi="Times New Roman"/>
          <w:color w:val="FF0000"/>
          <w:sz w:val="24"/>
          <w:szCs w:val="24"/>
        </w:rPr>
        <w:t xml:space="preserve">[Responsibility # 3] </w:t>
      </w:r>
      <w:r w:rsidRPr="0028059C">
        <w:rPr>
          <w:rFonts w:ascii="Times New Roman" w:hAnsi="Times New Roman"/>
          <w:i/>
          <w:color w:val="FF0000"/>
          <w:sz w:val="24"/>
          <w:szCs w:val="24"/>
        </w:rPr>
        <w:t xml:space="preserve"> </w:t>
      </w:r>
    </w:p>
    <w:p w14:paraId="485AC2C5" w14:textId="26280A05" w:rsidR="00BB2462" w:rsidRPr="008030DA" w:rsidRDefault="00BB2462" w:rsidP="00BB2462">
      <w:pPr>
        <w:ind w:firstLine="720"/>
        <w:jc w:val="both"/>
        <w:rPr>
          <w:rFonts w:ascii="Times New Roman" w:hAnsi="Times New Roman"/>
          <w:sz w:val="24"/>
          <w:szCs w:val="24"/>
        </w:rPr>
      </w:pPr>
    </w:p>
    <w:p w14:paraId="5CEED6B5" w14:textId="3EB1C0EA" w:rsidR="00BB2462" w:rsidRPr="008030DA" w:rsidRDefault="00A57B93" w:rsidP="00BB2462">
      <w:pPr>
        <w:jc w:val="both"/>
        <w:rPr>
          <w:rFonts w:ascii="Times New Roman" w:hAnsi="Times New Roman"/>
          <w:b/>
          <w:sz w:val="24"/>
          <w:szCs w:val="24"/>
        </w:rPr>
      </w:pPr>
      <w:r w:rsidRPr="008030DA">
        <w:rPr>
          <w:rFonts w:ascii="Times New Roman" w:hAnsi="Times New Roman"/>
          <w:b/>
          <w:sz w:val="24"/>
          <w:szCs w:val="24"/>
        </w:rPr>
        <w:t>3</w:t>
      </w:r>
      <w:r w:rsidR="00BB2462" w:rsidRPr="008030DA">
        <w:rPr>
          <w:rFonts w:ascii="Times New Roman" w:hAnsi="Times New Roman"/>
          <w:b/>
          <w:sz w:val="24"/>
          <w:szCs w:val="24"/>
        </w:rPr>
        <w:t>. DHS</w:t>
      </w:r>
      <w:r w:rsidR="006B3BC5">
        <w:rPr>
          <w:rFonts w:ascii="Times New Roman" w:hAnsi="Times New Roman"/>
          <w:b/>
          <w:sz w:val="24"/>
          <w:szCs w:val="24"/>
        </w:rPr>
        <w:t>-</w:t>
      </w:r>
      <w:r w:rsidR="006B3BC5" w:rsidRPr="006B3BC5">
        <w:rPr>
          <w:rFonts w:ascii="Times New Roman" w:hAnsi="Times New Roman"/>
          <w:b/>
          <w:color w:val="FF0000"/>
          <w:sz w:val="24"/>
          <w:szCs w:val="24"/>
        </w:rPr>
        <w:t>[DIV]</w:t>
      </w:r>
      <w:r w:rsidR="00BB2462" w:rsidRPr="006B3BC5">
        <w:rPr>
          <w:rFonts w:ascii="Times New Roman" w:hAnsi="Times New Roman"/>
          <w:b/>
          <w:color w:val="FF0000"/>
          <w:sz w:val="24"/>
          <w:szCs w:val="24"/>
        </w:rPr>
        <w:t xml:space="preserve"> </w:t>
      </w:r>
      <w:r w:rsidR="00BB2462" w:rsidRPr="008030DA">
        <w:rPr>
          <w:rFonts w:ascii="Times New Roman" w:hAnsi="Times New Roman"/>
          <w:b/>
          <w:sz w:val="24"/>
          <w:szCs w:val="24"/>
        </w:rPr>
        <w:t>R</w:t>
      </w:r>
      <w:r w:rsidR="00805A59">
        <w:rPr>
          <w:rFonts w:ascii="Times New Roman" w:hAnsi="Times New Roman"/>
          <w:b/>
          <w:sz w:val="24"/>
          <w:szCs w:val="24"/>
        </w:rPr>
        <w:t>ESPONSIBILITIES</w:t>
      </w:r>
    </w:p>
    <w:p w14:paraId="51AFC11C" w14:textId="77777777" w:rsidR="00BB2462" w:rsidRPr="008030DA" w:rsidRDefault="00BB2462" w:rsidP="00BB2462">
      <w:pPr>
        <w:jc w:val="both"/>
        <w:rPr>
          <w:rFonts w:ascii="Times New Roman" w:hAnsi="Times New Roman"/>
          <w:b/>
          <w:sz w:val="24"/>
          <w:szCs w:val="24"/>
        </w:rPr>
      </w:pPr>
    </w:p>
    <w:p w14:paraId="0455A01E" w14:textId="60058EE4" w:rsidR="00111090" w:rsidRPr="008030DA" w:rsidRDefault="00111090" w:rsidP="00B37EB3">
      <w:pPr>
        <w:ind w:firstLine="720"/>
        <w:jc w:val="both"/>
        <w:rPr>
          <w:rFonts w:ascii="Times New Roman" w:hAnsi="Times New Roman"/>
          <w:b/>
          <w:sz w:val="24"/>
          <w:szCs w:val="24"/>
        </w:rPr>
      </w:pPr>
      <w:r w:rsidRPr="008030DA">
        <w:rPr>
          <w:rFonts w:ascii="Times New Roman" w:hAnsi="Times New Roman"/>
          <w:sz w:val="24"/>
          <w:szCs w:val="24"/>
        </w:rPr>
        <w:t>DHS</w:t>
      </w:r>
      <w:r w:rsidR="00D10289">
        <w:rPr>
          <w:rFonts w:ascii="Times New Roman" w:hAnsi="Times New Roman"/>
          <w:sz w:val="24"/>
          <w:szCs w:val="24"/>
        </w:rPr>
        <w:t>-</w:t>
      </w:r>
      <w:r w:rsidR="00D10289" w:rsidRPr="006B3BC5">
        <w:rPr>
          <w:rFonts w:ascii="Times New Roman" w:hAnsi="Times New Roman"/>
          <w:b/>
          <w:color w:val="FF0000"/>
          <w:sz w:val="24"/>
          <w:szCs w:val="24"/>
        </w:rPr>
        <w:t>[DIV]</w:t>
      </w:r>
      <w:r w:rsidRPr="006B3BC5">
        <w:rPr>
          <w:rFonts w:ascii="Times New Roman" w:hAnsi="Times New Roman"/>
          <w:b/>
          <w:color w:val="FF0000"/>
          <w:sz w:val="24"/>
          <w:szCs w:val="24"/>
        </w:rPr>
        <w:t xml:space="preserve"> </w:t>
      </w:r>
      <w:r w:rsidRPr="008030DA">
        <w:rPr>
          <w:rFonts w:ascii="Times New Roman" w:hAnsi="Times New Roman"/>
          <w:sz w:val="24"/>
          <w:szCs w:val="24"/>
        </w:rPr>
        <w:t>agrees to:</w:t>
      </w:r>
    </w:p>
    <w:p w14:paraId="23FD0034" w14:textId="77777777" w:rsidR="00111090" w:rsidRDefault="00111090" w:rsidP="00BB2462">
      <w:pPr>
        <w:jc w:val="both"/>
        <w:rPr>
          <w:rFonts w:ascii="Times New Roman" w:hAnsi="Times New Roman"/>
          <w:b/>
          <w:sz w:val="24"/>
          <w:szCs w:val="24"/>
        </w:rPr>
      </w:pPr>
    </w:p>
    <w:p w14:paraId="751E2F40" w14:textId="37FCB732" w:rsidR="0028059C" w:rsidRPr="008030DA" w:rsidRDefault="0028059C" w:rsidP="0028059C">
      <w:pPr>
        <w:ind w:firstLine="720"/>
        <w:jc w:val="both"/>
        <w:rPr>
          <w:rFonts w:ascii="Times New Roman" w:hAnsi="Times New Roman"/>
          <w:sz w:val="24"/>
          <w:szCs w:val="24"/>
        </w:rPr>
      </w:pPr>
      <w:r>
        <w:rPr>
          <w:rFonts w:ascii="Times New Roman" w:hAnsi="Times New Roman"/>
          <w:sz w:val="24"/>
          <w:szCs w:val="24"/>
        </w:rPr>
        <w:t>3</w:t>
      </w:r>
      <w:r w:rsidRPr="008030DA">
        <w:rPr>
          <w:rFonts w:ascii="Times New Roman" w:hAnsi="Times New Roman"/>
          <w:sz w:val="24"/>
          <w:szCs w:val="24"/>
        </w:rPr>
        <w:t>.1</w:t>
      </w:r>
      <w:r w:rsidR="006B3BC5">
        <w:rPr>
          <w:rFonts w:ascii="Times New Roman" w:hAnsi="Times New Roman"/>
          <w:sz w:val="24"/>
          <w:szCs w:val="24"/>
        </w:rPr>
        <w:t>.</w:t>
      </w:r>
      <w:r w:rsidRPr="008030DA">
        <w:rPr>
          <w:rFonts w:ascii="Times New Roman" w:hAnsi="Times New Roman"/>
          <w:sz w:val="24"/>
          <w:szCs w:val="24"/>
        </w:rPr>
        <w:tab/>
      </w:r>
      <w:r w:rsidRPr="0028059C">
        <w:rPr>
          <w:rFonts w:ascii="Times New Roman" w:hAnsi="Times New Roman"/>
          <w:color w:val="FF0000"/>
          <w:sz w:val="24"/>
          <w:szCs w:val="24"/>
        </w:rPr>
        <w:t xml:space="preserve">[Responsibility # 1] </w:t>
      </w:r>
    </w:p>
    <w:p w14:paraId="22079241" w14:textId="77777777" w:rsidR="0028059C" w:rsidRPr="008030DA" w:rsidRDefault="0028059C" w:rsidP="0028059C">
      <w:pPr>
        <w:ind w:firstLine="720"/>
        <w:jc w:val="both"/>
        <w:rPr>
          <w:rFonts w:ascii="Times New Roman" w:hAnsi="Times New Roman"/>
          <w:sz w:val="24"/>
          <w:szCs w:val="24"/>
        </w:rPr>
      </w:pPr>
    </w:p>
    <w:p w14:paraId="17827F96" w14:textId="750CCAD5" w:rsidR="0028059C" w:rsidRPr="008030DA" w:rsidRDefault="0028059C" w:rsidP="0028059C">
      <w:pPr>
        <w:ind w:firstLine="720"/>
        <w:jc w:val="both"/>
        <w:rPr>
          <w:rFonts w:ascii="Times New Roman" w:hAnsi="Times New Roman"/>
          <w:sz w:val="24"/>
          <w:szCs w:val="24"/>
        </w:rPr>
      </w:pPr>
      <w:r>
        <w:rPr>
          <w:rFonts w:ascii="Times New Roman" w:hAnsi="Times New Roman"/>
          <w:sz w:val="24"/>
          <w:szCs w:val="24"/>
        </w:rPr>
        <w:t>3</w:t>
      </w:r>
      <w:r w:rsidRPr="008030DA">
        <w:rPr>
          <w:rFonts w:ascii="Times New Roman" w:hAnsi="Times New Roman"/>
          <w:sz w:val="24"/>
          <w:szCs w:val="24"/>
        </w:rPr>
        <w:t>.2</w:t>
      </w:r>
      <w:r w:rsidR="006B3BC5">
        <w:rPr>
          <w:rFonts w:ascii="Times New Roman" w:hAnsi="Times New Roman"/>
          <w:sz w:val="24"/>
          <w:szCs w:val="24"/>
        </w:rPr>
        <w:t>.</w:t>
      </w:r>
      <w:r w:rsidRPr="008030DA">
        <w:rPr>
          <w:rFonts w:ascii="Times New Roman" w:hAnsi="Times New Roman"/>
          <w:sz w:val="24"/>
          <w:szCs w:val="24"/>
        </w:rPr>
        <w:tab/>
      </w:r>
      <w:r w:rsidRPr="0028059C">
        <w:rPr>
          <w:rFonts w:ascii="Times New Roman" w:hAnsi="Times New Roman"/>
          <w:color w:val="FF0000"/>
          <w:sz w:val="24"/>
          <w:szCs w:val="24"/>
        </w:rPr>
        <w:t>[Responsibility # 2]</w:t>
      </w:r>
    </w:p>
    <w:p w14:paraId="04656B46" w14:textId="77777777" w:rsidR="0028059C" w:rsidRPr="008030DA" w:rsidRDefault="0028059C" w:rsidP="0028059C">
      <w:pPr>
        <w:ind w:firstLine="720"/>
        <w:jc w:val="both"/>
        <w:rPr>
          <w:rFonts w:ascii="Times New Roman" w:hAnsi="Times New Roman"/>
          <w:sz w:val="24"/>
          <w:szCs w:val="24"/>
        </w:rPr>
      </w:pPr>
    </w:p>
    <w:p w14:paraId="41D0FE5F" w14:textId="06CE4D23" w:rsidR="0028059C" w:rsidRPr="008030DA" w:rsidRDefault="0028059C" w:rsidP="0028059C">
      <w:pPr>
        <w:ind w:firstLine="720"/>
        <w:jc w:val="both"/>
        <w:rPr>
          <w:rFonts w:ascii="Times New Roman" w:hAnsi="Times New Roman"/>
          <w:sz w:val="24"/>
          <w:szCs w:val="24"/>
        </w:rPr>
      </w:pPr>
      <w:r>
        <w:rPr>
          <w:rFonts w:ascii="Times New Roman" w:hAnsi="Times New Roman"/>
          <w:sz w:val="24"/>
          <w:szCs w:val="24"/>
        </w:rPr>
        <w:t>3</w:t>
      </w:r>
      <w:r w:rsidRPr="008030DA">
        <w:rPr>
          <w:rFonts w:ascii="Times New Roman" w:hAnsi="Times New Roman"/>
          <w:sz w:val="24"/>
          <w:szCs w:val="24"/>
        </w:rPr>
        <w:t>.3</w:t>
      </w:r>
      <w:r w:rsidR="006B3BC5">
        <w:rPr>
          <w:rFonts w:ascii="Times New Roman" w:hAnsi="Times New Roman"/>
          <w:sz w:val="24"/>
          <w:szCs w:val="24"/>
        </w:rPr>
        <w:t>.</w:t>
      </w:r>
      <w:r w:rsidRPr="008030DA">
        <w:rPr>
          <w:rFonts w:ascii="Times New Roman" w:hAnsi="Times New Roman"/>
          <w:sz w:val="24"/>
          <w:szCs w:val="24"/>
        </w:rPr>
        <w:tab/>
      </w:r>
      <w:r w:rsidRPr="0028059C">
        <w:rPr>
          <w:rFonts w:ascii="Times New Roman" w:hAnsi="Times New Roman"/>
          <w:color w:val="FF0000"/>
          <w:sz w:val="24"/>
          <w:szCs w:val="24"/>
        </w:rPr>
        <w:t xml:space="preserve">[Responsibility # 3] </w:t>
      </w:r>
      <w:r w:rsidRPr="0028059C">
        <w:rPr>
          <w:rFonts w:ascii="Times New Roman" w:hAnsi="Times New Roman"/>
          <w:i/>
          <w:color w:val="FF0000"/>
          <w:sz w:val="24"/>
          <w:szCs w:val="24"/>
        </w:rPr>
        <w:t xml:space="preserve"> </w:t>
      </w:r>
    </w:p>
    <w:p w14:paraId="34EBE453" w14:textId="77777777" w:rsidR="0028059C" w:rsidRDefault="0028059C" w:rsidP="006B3BC5">
      <w:pPr>
        <w:jc w:val="both"/>
        <w:rPr>
          <w:rFonts w:ascii="Times New Roman" w:hAnsi="Times New Roman"/>
          <w:b/>
          <w:sz w:val="24"/>
          <w:szCs w:val="24"/>
        </w:rPr>
      </w:pPr>
    </w:p>
    <w:p w14:paraId="40F00784" w14:textId="44429FAF" w:rsidR="00704922" w:rsidRDefault="009D0C70" w:rsidP="006B3BC5">
      <w:pPr>
        <w:pStyle w:val="Body"/>
        <w:spacing w:before="0" w:after="0" w:line="240" w:lineRule="auto"/>
        <w:ind w:left="0"/>
        <w:jc w:val="both"/>
        <w:rPr>
          <w:rFonts w:ascii="Times New Roman" w:hAnsi="Times New Roman"/>
          <w:b/>
          <w:sz w:val="24"/>
          <w:szCs w:val="24"/>
        </w:rPr>
      </w:pPr>
      <w:r w:rsidRPr="008030DA">
        <w:rPr>
          <w:rFonts w:ascii="Times New Roman" w:hAnsi="Times New Roman"/>
          <w:b/>
          <w:sz w:val="24"/>
          <w:szCs w:val="24"/>
        </w:rPr>
        <w:t>4</w:t>
      </w:r>
      <w:r w:rsidR="00BB2462" w:rsidRPr="008030DA">
        <w:rPr>
          <w:rFonts w:ascii="Times New Roman" w:hAnsi="Times New Roman"/>
          <w:b/>
          <w:sz w:val="24"/>
          <w:szCs w:val="24"/>
        </w:rPr>
        <w:t>.</w:t>
      </w:r>
      <w:r w:rsidR="00704922">
        <w:rPr>
          <w:rFonts w:ascii="Times New Roman" w:hAnsi="Times New Roman"/>
          <w:b/>
          <w:sz w:val="24"/>
          <w:szCs w:val="24"/>
        </w:rPr>
        <w:t xml:space="preserve"> T</w:t>
      </w:r>
      <w:r w:rsidR="00805A59">
        <w:rPr>
          <w:rFonts w:ascii="Times New Roman" w:hAnsi="Times New Roman"/>
          <w:b/>
          <w:sz w:val="24"/>
          <w:szCs w:val="24"/>
        </w:rPr>
        <w:t>ERM</w:t>
      </w:r>
    </w:p>
    <w:p w14:paraId="074DCE86" w14:textId="51F4F2EE" w:rsidR="00DC7C07" w:rsidRDefault="00704922" w:rsidP="00BB2462">
      <w:pPr>
        <w:pStyle w:val="Body"/>
        <w:spacing w:line="240" w:lineRule="auto"/>
        <w:ind w:left="0"/>
        <w:jc w:val="both"/>
        <w:rPr>
          <w:rFonts w:ascii="Times New Roman" w:hAnsi="Times New Roman"/>
          <w:sz w:val="24"/>
          <w:szCs w:val="24"/>
        </w:rPr>
      </w:pPr>
      <w:r>
        <w:rPr>
          <w:rFonts w:ascii="Times New Roman" w:hAnsi="Times New Roman"/>
          <w:b/>
          <w:sz w:val="24"/>
          <w:szCs w:val="24"/>
        </w:rPr>
        <w:tab/>
      </w:r>
      <w:r w:rsidRPr="00DC7C07">
        <w:rPr>
          <w:rFonts w:ascii="Times New Roman" w:hAnsi="Times New Roman"/>
          <w:sz w:val="24"/>
          <w:szCs w:val="24"/>
        </w:rPr>
        <w:t>4.1</w:t>
      </w:r>
      <w:r w:rsidR="006B3BC5">
        <w:rPr>
          <w:rFonts w:ascii="Times New Roman" w:hAnsi="Times New Roman"/>
          <w:sz w:val="24"/>
          <w:szCs w:val="24"/>
        </w:rPr>
        <w:t>.</w:t>
      </w:r>
      <w:r w:rsidRPr="00DC7C07">
        <w:rPr>
          <w:rFonts w:ascii="Times New Roman" w:hAnsi="Times New Roman"/>
          <w:sz w:val="24"/>
          <w:szCs w:val="24"/>
        </w:rPr>
        <w:tab/>
        <w:t xml:space="preserve">This MOA shall </w:t>
      </w:r>
      <w:r w:rsidR="00DC7C07" w:rsidRPr="00DC7C07">
        <w:rPr>
          <w:rFonts w:ascii="Times New Roman" w:hAnsi="Times New Roman"/>
          <w:sz w:val="24"/>
          <w:szCs w:val="24"/>
        </w:rPr>
        <w:t>begin</w:t>
      </w:r>
      <w:r w:rsidRPr="00DC7C07">
        <w:rPr>
          <w:rFonts w:ascii="Times New Roman" w:hAnsi="Times New Roman"/>
          <w:sz w:val="24"/>
          <w:szCs w:val="24"/>
        </w:rPr>
        <w:t xml:space="preserve"> on the Effective Date and shall continue until </w:t>
      </w:r>
      <w:r w:rsidRPr="00DC7C07">
        <w:rPr>
          <w:rFonts w:ascii="Times New Roman" w:hAnsi="Times New Roman"/>
          <w:color w:val="FF0000"/>
          <w:sz w:val="24"/>
          <w:szCs w:val="24"/>
        </w:rPr>
        <w:t>[End</w:t>
      </w:r>
      <w:r w:rsidR="00DC7C07">
        <w:rPr>
          <w:rFonts w:ascii="Times New Roman" w:hAnsi="Times New Roman"/>
          <w:color w:val="FF0000"/>
          <w:sz w:val="24"/>
          <w:szCs w:val="24"/>
        </w:rPr>
        <w:t xml:space="preserve"> </w:t>
      </w:r>
      <w:r w:rsidRPr="00DC7C07">
        <w:rPr>
          <w:rFonts w:ascii="Times New Roman" w:hAnsi="Times New Roman"/>
          <w:color w:val="FF0000"/>
          <w:sz w:val="24"/>
          <w:szCs w:val="24"/>
        </w:rPr>
        <w:t>Date]</w:t>
      </w:r>
      <w:r w:rsidR="00DC7C07" w:rsidRPr="00DC7C07">
        <w:rPr>
          <w:rFonts w:ascii="Times New Roman" w:hAnsi="Times New Roman"/>
          <w:sz w:val="24"/>
          <w:szCs w:val="24"/>
        </w:rPr>
        <w:t xml:space="preserve"> (“Initial Term”)</w:t>
      </w:r>
      <w:r w:rsidRPr="00DC7C07">
        <w:rPr>
          <w:rFonts w:ascii="Times New Roman" w:hAnsi="Times New Roman"/>
          <w:sz w:val="24"/>
          <w:szCs w:val="24"/>
        </w:rPr>
        <w:t xml:space="preserve">, unless terminated earlier pursuant to </w:t>
      </w:r>
      <w:r w:rsidRPr="00DC7C07">
        <w:rPr>
          <w:rFonts w:ascii="Times New Roman" w:hAnsi="Times New Roman"/>
          <w:b/>
          <w:sz w:val="24"/>
          <w:szCs w:val="24"/>
        </w:rPr>
        <w:t xml:space="preserve">Section </w:t>
      </w:r>
      <w:r w:rsidR="006C2746">
        <w:rPr>
          <w:rFonts w:ascii="Times New Roman" w:hAnsi="Times New Roman"/>
          <w:b/>
          <w:sz w:val="24"/>
          <w:szCs w:val="24"/>
        </w:rPr>
        <w:t>7</w:t>
      </w:r>
      <w:r w:rsidRPr="00DC7C07">
        <w:rPr>
          <w:rFonts w:ascii="Times New Roman" w:hAnsi="Times New Roman"/>
          <w:sz w:val="24"/>
          <w:szCs w:val="24"/>
        </w:rPr>
        <w:t xml:space="preserve">, </w:t>
      </w:r>
      <w:r w:rsidRPr="00DC7C07">
        <w:rPr>
          <w:rFonts w:ascii="Times New Roman" w:hAnsi="Times New Roman"/>
          <w:b/>
          <w:i/>
          <w:sz w:val="24"/>
          <w:szCs w:val="24"/>
        </w:rPr>
        <w:t>Termination</w:t>
      </w:r>
      <w:r w:rsidR="0074162B">
        <w:rPr>
          <w:rFonts w:ascii="Times New Roman" w:hAnsi="Times New Roman"/>
          <w:sz w:val="24"/>
          <w:szCs w:val="24"/>
        </w:rPr>
        <w:t>;</w:t>
      </w:r>
      <w:r w:rsidR="0074162B" w:rsidRPr="0074162B">
        <w:t xml:space="preserve"> </w:t>
      </w:r>
      <w:r w:rsidR="0074162B" w:rsidRPr="0074162B">
        <w:rPr>
          <w:rFonts w:ascii="Times New Roman" w:hAnsi="Times New Roman"/>
          <w:sz w:val="24"/>
          <w:szCs w:val="24"/>
        </w:rPr>
        <w:t xml:space="preserve">provided, however, that termination or expiration of this </w:t>
      </w:r>
      <w:r w:rsidR="0074162B">
        <w:rPr>
          <w:rFonts w:ascii="Times New Roman" w:hAnsi="Times New Roman"/>
          <w:sz w:val="24"/>
          <w:szCs w:val="24"/>
        </w:rPr>
        <w:t>MOA</w:t>
      </w:r>
      <w:r w:rsidR="0074162B" w:rsidRPr="0074162B">
        <w:rPr>
          <w:rFonts w:ascii="Times New Roman" w:hAnsi="Times New Roman"/>
          <w:sz w:val="24"/>
          <w:szCs w:val="24"/>
        </w:rPr>
        <w:t xml:space="preserve"> shall not affect any obligations, representations, or warranties, which by their nature survive termination or expiration</w:t>
      </w:r>
      <w:r w:rsidRPr="00DC7C07">
        <w:rPr>
          <w:rFonts w:ascii="Times New Roman" w:hAnsi="Times New Roman"/>
          <w:sz w:val="24"/>
          <w:szCs w:val="24"/>
        </w:rPr>
        <w:t xml:space="preserve">. Thereafter, this MOA may be renewed by the Parties for up to four (4) </w:t>
      </w:r>
      <w:r w:rsidR="00DC7C07" w:rsidRPr="00DC7C07">
        <w:rPr>
          <w:rFonts w:ascii="Times New Roman" w:hAnsi="Times New Roman"/>
          <w:sz w:val="24"/>
          <w:szCs w:val="24"/>
        </w:rPr>
        <w:t xml:space="preserve">additional terms, each up to one (1) State Fiscal Year, </w:t>
      </w:r>
      <w:r w:rsidR="00DC7C07">
        <w:rPr>
          <w:rFonts w:ascii="Times New Roman" w:hAnsi="Times New Roman"/>
          <w:sz w:val="24"/>
          <w:szCs w:val="24"/>
        </w:rPr>
        <w:t>which shall begin on July 1, and end at midnight on June 30, of the following year as follows (“Additional Term(s)” and together with the Initial Term, the “Term”):</w:t>
      </w:r>
    </w:p>
    <w:p w14:paraId="3214BF00" w14:textId="0A9E3C50" w:rsidR="00DC7C07" w:rsidRPr="006C2746" w:rsidRDefault="00DC7C07" w:rsidP="00BB2462">
      <w:pPr>
        <w:pStyle w:val="Body"/>
        <w:spacing w:line="240" w:lineRule="auto"/>
        <w:ind w:left="0"/>
        <w:jc w:val="both"/>
        <w:rPr>
          <w:rFonts w:ascii="Times New Roman" w:hAnsi="Times New Roman"/>
          <w:sz w:val="24"/>
          <w:szCs w:val="24"/>
        </w:rPr>
      </w:pPr>
      <w:r>
        <w:rPr>
          <w:rFonts w:ascii="Times New Roman" w:hAnsi="Times New Roman"/>
          <w:b/>
          <w:sz w:val="24"/>
          <w:szCs w:val="24"/>
        </w:rPr>
        <w:tab/>
      </w:r>
      <w:r w:rsidRPr="006C2746">
        <w:rPr>
          <w:rFonts w:ascii="Times New Roman" w:hAnsi="Times New Roman"/>
          <w:sz w:val="24"/>
          <w:szCs w:val="24"/>
        </w:rPr>
        <w:t>The Term are as follows:</w:t>
      </w:r>
    </w:p>
    <w:p w14:paraId="40915BF7" w14:textId="36697D9F" w:rsidR="00DC7C07" w:rsidRPr="00BC73B7" w:rsidRDefault="00DC7C07" w:rsidP="00BC73B7">
      <w:pPr>
        <w:ind w:left="1440" w:firstLine="720"/>
        <w:rPr>
          <w:rFonts w:ascii="Times New Roman" w:hAnsi="Times New Roman"/>
          <w:sz w:val="24"/>
          <w:szCs w:val="24"/>
        </w:rPr>
      </w:pPr>
      <w:r w:rsidRPr="00BC73B7">
        <w:rPr>
          <w:rFonts w:ascii="Times New Roman" w:hAnsi="Times New Roman"/>
          <w:sz w:val="24"/>
          <w:szCs w:val="24"/>
        </w:rPr>
        <w:t xml:space="preserve">Initial Term: </w:t>
      </w:r>
      <w:r w:rsidRPr="00BC73B7">
        <w:rPr>
          <w:rFonts w:ascii="Times New Roman" w:hAnsi="Times New Roman"/>
          <w:sz w:val="24"/>
          <w:szCs w:val="24"/>
        </w:rPr>
        <w:tab/>
      </w:r>
      <w:r w:rsidRPr="00BC73B7">
        <w:rPr>
          <w:rFonts w:ascii="Times New Roman" w:hAnsi="Times New Roman"/>
          <w:sz w:val="24"/>
          <w:szCs w:val="24"/>
        </w:rPr>
        <w:tab/>
        <w:t xml:space="preserve">Effective Date – </w:t>
      </w:r>
      <w:r w:rsidRPr="00BC73B7">
        <w:rPr>
          <w:rFonts w:ascii="Times New Roman" w:hAnsi="Times New Roman"/>
          <w:color w:val="FF0000"/>
          <w:sz w:val="24"/>
          <w:szCs w:val="24"/>
        </w:rPr>
        <w:t>[End Date]</w:t>
      </w:r>
    </w:p>
    <w:p w14:paraId="2381FB08" w14:textId="75139B94" w:rsidR="00DC7C07" w:rsidRPr="00BC73B7" w:rsidRDefault="00DC7C07" w:rsidP="00DC7C07">
      <w:pPr>
        <w:rPr>
          <w:rFonts w:ascii="Times New Roman" w:hAnsi="Times New Roman"/>
          <w:sz w:val="24"/>
          <w:szCs w:val="24"/>
        </w:rPr>
      </w:pPr>
      <w:r w:rsidRPr="00BC73B7">
        <w:rPr>
          <w:rFonts w:ascii="Times New Roman" w:hAnsi="Times New Roman"/>
          <w:sz w:val="24"/>
          <w:szCs w:val="24"/>
        </w:rPr>
        <w:lastRenderedPageBreak/>
        <w:tab/>
      </w:r>
      <w:r w:rsidRPr="00BC73B7">
        <w:rPr>
          <w:rFonts w:ascii="Times New Roman" w:hAnsi="Times New Roman"/>
          <w:sz w:val="24"/>
          <w:szCs w:val="24"/>
        </w:rPr>
        <w:tab/>
      </w:r>
      <w:r w:rsidRPr="00BC73B7">
        <w:rPr>
          <w:rFonts w:ascii="Times New Roman" w:hAnsi="Times New Roman"/>
          <w:sz w:val="24"/>
          <w:szCs w:val="24"/>
        </w:rPr>
        <w:tab/>
        <w:t xml:space="preserve">Renewal Option 1: </w:t>
      </w:r>
      <w:r w:rsidRPr="00BC73B7">
        <w:rPr>
          <w:rFonts w:ascii="Times New Roman" w:hAnsi="Times New Roman"/>
          <w:sz w:val="24"/>
          <w:szCs w:val="24"/>
        </w:rPr>
        <w:tab/>
        <w:t xml:space="preserve">July 1, </w:t>
      </w:r>
      <w:r w:rsidRPr="00BC73B7">
        <w:rPr>
          <w:rFonts w:ascii="Times New Roman" w:hAnsi="Times New Roman"/>
          <w:color w:val="FF0000"/>
          <w:sz w:val="24"/>
          <w:szCs w:val="24"/>
        </w:rPr>
        <w:t xml:space="preserve">[Year] </w:t>
      </w:r>
      <w:r w:rsidRPr="00BC73B7">
        <w:rPr>
          <w:rFonts w:ascii="Times New Roman" w:hAnsi="Times New Roman"/>
          <w:sz w:val="24"/>
          <w:szCs w:val="24"/>
        </w:rPr>
        <w:t xml:space="preserve">– June 30, </w:t>
      </w:r>
      <w:r w:rsidRPr="00BC73B7">
        <w:rPr>
          <w:rFonts w:ascii="Times New Roman" w:hAnsi="Times New Roman"/>
          <w:color w:val="FF0000"/>
          <w:sz w:val="24"/>
          <w:szCs w:val="24"/>
        </w:rPr>
        <w:t>[Year]</w:t>
      </w:r>
    </w:p>
    <w:p w14:paraId="4C8835C0" w14:textId="04C657D1" w:rsidR="00DC7C07" w:rsidRPr="00BC73B7" w:rsidRDefault="00DC7C07" w:rsidP="00DC7C07">
      <w:pPr>
        <w:rPr>
          <w:rFonts w:ascii="Times New Roman" w:hAnsi="Times New Roman"/>
          <w:sz w:val="24"/>
          <w:szCs w:val="24"/>
        </w:rPr>
      </w:pPr>
      <w:r w:rsidRPr="00BC73B7">
        <w:rPr>
          <w:rFonts w:ascii="Times New Roman" w:hAnsi="Times New Roman"/>
          <w:sz w:val="24"/>
          <w:szCs w:val="24"/>
        </w:rPr>
        <w:tab/>
      </w:r>
      <w:r w:rsidRPr="00BC73B7">
        <w:rPr>
          <w:rFonts w:ascii="Times New Roman" w:hAnsi="Times New Roman"/>
          <w:sz w:val="24"/>
          <w:szCs w:val="24"/>
        </w:rPr>
        <w:tab/>
      </w:r>
      <w:r w:rsidRPr="00BC73B7">
        <w:rPr>
          <w:rFonts w:ascii="Times New Roman" w:hAnsi="Times New Roman"/>
          <w:sz w:val="24"/>
          <w:szCs w:val="24"/>
        </w:rPr>
        <w:tab/>
        <w:t xml:space="preserve">Renewal Option 2: </w:t>
      </w:r>
      <w:r w:rsidRPr="00BC73B7">
        <w:rPr>
          <w:rFonts w:ascii="Times New Roman" w:hAnsi="Times New Roman"/>
          <w:sz w:val="24"/>
          <w:szCs w:val="24"/>
        </w:rPr>
        <w:tab/>
        <w:t xml:space="preserve">July 1, </w:t>
      </w:r>
      <w:r w:rsidRPr="00BC73B7">
        <w:rPr>
          <w:rFonts w:ascii="Times New Roman" w:hAnsi="Times New Roman"/>
          <w:color w:val="FF0000"/>
          <w:sz w:val="24"/>
          <w:szCs w:val="24"/>
        </w:rPr>
        <w:t xml:space="preserve">[Year] </w:t>
      </w:r>
      <w:r w:rsidRPr="00BC73B7">
        <w:rPr>
          <w:rFonts w:ascii="Times New Roman" w:hAnsi="Times New Roman"/>
          <w:sz w:val="24"/>
          <w:szCs w:val="24"/>
        </w:rPr>
        <w:t xml:space="preserve">– June 30, </w:t>
      </w:r>
      <w:r w:rsidRPr="00BC73B7">
        <w:rPr>
          <w:rFonts w:ascii="Times New Roman" w:hAnsi="Times New Roman"/>
          <w:color w:val="FF0000"/>
          <w:sz w:val="24"/>
          <w:szCs w:val="24"/>
        </w:rPr>
        <w:t>[Year]</w:t>
      </w:r>
    </w:p>
    <w:p w14:paraId="2082EA68" w14:textId="7A7A524F" w:rsidR="00DC7C07" w:rsidRPr="00BC73B7" w:rsidRDefault="00DC7C07" w:rsidP="00DC7C07">
      <w:pPr>
        <w:rPr>
          <w:rFonts w:ascii="Times New Roman" w:hAnsi="Times New Roman"/>
          <w:sz w:val="24"/>
          <w:szCs w:val="24"/>
        </w:rPr>
      </w:pPr>
      <w:r w:rsidRPr="00BC73B7">
        <w:rPr>
          <w:rFonts w:ascii="Times New Roman" w:hAnsi="Times New Roman"/>
          <w:sz w:val="24"/>
          <w:szCs w:val="24"/>
        </w:rPr>
        <w:tab/>
      </w:r>
      <w:r w:rsidRPr="00BC73B7">
        <w:rPr>
          <w:rFonts w:ascii="Times New Roman" w:hAnsi="Times New Roman"/>
          <w:sz w:val="24"/>
          <w:szCs w:val="24"/>
        </w:rPr>
        <w:tab/>
      </w:r>
      <w:r w:rsidRPr="00BC73B7">
        <w:rPr>
          <w:rFonts w:ascii="Times New Roman" w:hAnsi="Times New Roman"/>
          <w:sz w:val="24"/>
          <w:szCs w:val="24"/>
        </w:rPr>
        <w:tab/>
        <w:t>Renewal Option 3:</w:t>
      </w:r>
      <w:r w:rsidRPr="00BC73B7">
        <w:rPr>
          <w:rFonts w:ascii="Times New Roman" w:hAnsi="Times New Roman"/>
          <w:sz w:val="24"/>
          <w:szCs w:val="24"/>
        </w:rPr>
        <w:tab/>
        <w:t xml:space="preserve">July 1, </w:t>
      </w:r>
      <w:r w:rsidRPr="00BC73B7">
        <w:rPr>
          <w:rFonts w:ascii="Times New Roman" w:hAnsi="Times New Roman"/>
          <w:color w:val="FF0000"/>
          <w:sz w:val="24"/>
          <w:szCs w:val="24"/>
        </w:rPr>
        <w:t xml:space="preserve">[Year] </w:t>
      </w:r>
      <w:r w:rsidRPr="00BC73B7">
        <w:rPr>
          <w:rFonts w:ascii="Times New Roman" w:hAnsi="Times New Roman"/>
          <w:sz w:val="24"/>
          <w:szCs w:val="24"/>
        </w:rPr>
        <w:t xml:space="preserve">– June 30, </w:t>
      </w:r>
      <w:r w:rsidRPr="00BC73B7">
        <w:rPr>
          <w:rFonts w:ascii="Times New Roman" w:hAnsi="Times New Roman"/>
          <w:color w:val="FF0000"/>
          <w:sz w:val="24"/>
          <w:szCs w:val="24"/>
        </w:rPr>
        <w:t>[Year]</w:t>
      </w:r>
    </w:p>
    <w:p w14:paraId="62D7C49A" w14:textId="01585125" w:rsidR="00DC7C07" w:rsidRPr="00BC73B7" w:rsidRDefault="00DC7C07" w:rsidP="00BC73B7">
      <w:pPr>
        <w:rPr>
          <w:rFonts w:ascii="Times New Roman" w:hAnsi="Times New Roman"/>
          <w:sz w:val="24"/>
          <w:szCs w:val="24"/>
        </w:rPr>
      </w:pPr>
      <w:r w:rsidRPr="00BC73B7">
        <w:rPr>
          <w:rFonts w:ascii="Times New Roman" w:hAnsi="Times New Roman"/>
          <w:sz w:val="24"/>
          <w:szCs w:val="24"/>
        </w:rPr>
        <w:tab/>
      </w:r>
      <w:r w:rsidRPr="00BC73B7">
        <w:rPr>
          <w:rFonts w:ascii="Times New Roman" w:hAnsi="Times New Roman"/>
          <w:sz w:val="24"/>
          <w:szCs w:val="24"/>
        </w:rPr>
        <w:tab/>
      </w:r>
      <w:r w:rsidRPr="00BC73B7">
        <w:rPr>
          <w:rFonts w:ascii="Times New Roman" w:hAnsi="Times New Roman"/>
          <w:sz w:val="24"/>
          <w:szCs w:val="24"/>
        </w:rPr>
        <w:tab/>
        <w:t>Renewal Option 4:</w:t>
      </w:r>
      <w:r w:rsidRPr="00BC73B7">
        <w:rPr>
          <w:rFonts w:ascii="Times New Roman" w:hAnsi="Times New Roman"/>
          <w:sz w:val="24"/>
          <w:szCs w:val="24"/>
        </w:rPr>
        <w:tab/>
        <w:t xml:space="preserve">July 1, </w:t>
      </w:r>
      <w:r w:rsidRPr="00BC73B7">
        <w:rPr>
          <w:rFonts w:ascii="Times New Roman" w:hAnsi="Times New Roman"/>
          <w:color w:val="FF0000"/>
          <w:sz w:val="24"/>
          <w:szCs w:val="24"/>
        </w:rPr>
        <w:t xml:space="preserve">[Year] </w:t>
      </w:r>
      <w:r w:rsidRPr="00BC73B7">
        <w:rPr>
          <w:rFonts w:ascii="Times New Roman" w:hAnsi="Times New Roman"/>
          <w:sz w:val="24"/>
          <w:szCs w:val="24"/>
        </w:rPr>
        <w:t xml:space="preserve">– June 30, </w:t>
      </w:r>
      <w:r w:rsidRPr="00BC73B7">
        <w:rPr>
          <w:rFonts w:ascii="Times New Roman" w:hAnsi="Times New Roman"/>
          <w:color w:val="FF0000"/>
          <w:sz w:val="24"/>
          <w:szCs w:val="24"/>
        </w:rPr>
        <w:t>[Year]</w:t>
      </w:r>
    </w:p>
    <w:p w14:paraId="737C7FE8" w14:textId="77777777" w:rsidR="00DC7C07" w:rsidRDefault="00DC7C07" w:rsidP="00BC73B7"/>
    <w:p w14:paraId="44A2BAE3" w14:textId="329DDC64" w:rsidR="006C2746" w:rsidRDefault="006C2746" w:rsidP="008629F1">
      <w:pPr>
        <w:jc w:val="both"/>
        <w:rPr>
          <w:rFonts w:ascii="Times New Roman" w:hAnsi="Times New Roman"/>
          <w:sz w:val="24"/>
          <w:szCs w:val="24"/>
        </w:rPr>
      </w:pPr>
      <w:r w:rsidRPr="006C2746">
        <w:rPr>
          <w:rFonts w:ascii="Times New Roman" w:hAnsi="Times New Roman"/>
          <w:sz w:val="24"/>
          <w:szCs w:val="24"/>
        </w:rPr>
        <w:tab/>
        <w:t>4.2</w:t>
      </w:r>
      <w:r w:rsidR="006B3BC5">
        <w:rPr>
          <w:rFonts w:ascii="Times New Roman" w:hAnsi="Times New Roman"/>
          <w:sz w:val="24"/>
          <w:szCs w:val="24"/>
        </w:rPr>
        <w:t>.</w:t>
      </w:r>
      <w:r w:rsidRPr="006C2746">
        <w:rPr>
          <w:rFonts w:ascii="Times New Roman" w:hAnsi="Times New Roman"/>
          <w:sz w:val="24"/>
          <w:szCs w:val="24"/>
        </w:rPr>
        <w:tab/>
        <w:t>The terms, conditions and pricing in effect at the time of the renewal shall apply to each renewal term. DHS-</w:t>
      </w:r>
      <w:r w:rsidRPr="006C2746">
        <w:rPr>
          <w:rFonts w:ascii="Times New Roman" w:hAnsi="Times New Roman"/>
          <w:color w:val="FF0000"/>
          <w:sz w:val="24"/>
          <w:szCs w:val="24"/>
        </w:rPr>
        <w:t xml:space="preserve">[DIV] </w:t>
      </w:r>
      <w:r w:rsidRPr="006C2746">
        <w:rPr>
          <w:rFonts w:ascii="Times New Roman" w:hAnsi="Times New Roman"/>
          <w:sz w:val="24"/>
          <w:szCs w:val="24"/>
        </w:rPr>
        <w:t xml:space="preserve">shall send </w:t>
      </w:r>
      <w:r w:rsidRPr="006C2746">
        <w:rPr>
          <w:rFonts w:ascii="Times New Roman" w:hAnsi="Times New Roman"/>
          <w:color w:val="FF0000"/>
          <w:sz w:val="24"/>
          <w:szCs w:val="24"/>
        </w:rPr>
        <w:t xml:space="preserve">[CONTR] </w:t>
      </w:r>
      <w:r w:rsidRPr="006C2746">
        <w:rPr>
          <w:rFonts w:ascii="Times New Roman" w:hAnsi="Times New Roman"/>
          <w:sz w:val="24"/>
          <w:szCs w:val="24"/>
        </w:rPr>
        <w:t xml:space="preserve">written notice memorializing the Parties’ intent to exercise a renewal option under this MOA. </w:t>
      </w:r>
    </w:p>
    <w:p w14:paraId="4CDBE30B" w14:textId="77777777" w:rsidR="006C2746" w:rsidRPr="006C2746" w:rsidRDefault="006C2746" w:rsidP="008629F1">
      <w:pPr>
        <w:jc w:val="both"/>
        <w:rPr>
          <w:rFonts w:ascii="Times New Roman" w:hAnsi="Times New Roman"/>
          <w:sz w:val="24"/>
          <w:szCs w:val="24"/>
        </w:rPr>
      </w:pPr>
    </w:p>
    <w:p w14:paraId="24493E89" w14:textId="4AF4CBC6" w:rsidR="006C2746" w:rsidRPr="006C2746" w:rsidRDefault="006C2746" w:rsidP="008629F1">
      <w:pPr>
        <w:rPr>
          <w:rFonts w:ascii="Times New Roman" w:hAnsi="Times New Roman"/>
          <w:b/>
          <w:sz w:val="24"/>
          <w:szCs w:val="24"/>
        </w:rPr>
      </w:pPr>
      <w:r w:rsidRPr="006C2746">
        <w:rPr>
          <w:rFonts w:ascii="Times New Roman" w:hAnsi="Times New Roman"/>
          <w:b/>
          <w:sz w:val="24"/>
          <w:szCs w:val="24"/>
        </w:rPr>
        <w:t>5. P</w:t>
      </w:r>
      <w:r w:rsidR="00805A59">
        <w:rPr>
          <w:rFonts w:ascii="Times New Roman" w:hAnsi="Times New Roman"/>
          <w:b/>
          <w:sz w:val="24"/>
          <w:szCs w:val="24"/>
        </w:rPr>
        <w:t>AYMENT</w:t>
      </w:r>
    </w:p>
    <w:p w14:paraId="3C437129" w14:textId="5B546F01" w:rsidR="00234957" w:rsidRDefault="00234957" w:rsidP="00BB2462">
      <w:pPr>
        <w:pStyle w:val="Body"/>
        <w:spacing w:line="240" w:lineRule="auto"/>
        <w:ind w:left="0"/>
        <w:jc w:val="both"/>
        <w:rPr>
          <w:rFonts w:ascii="Times New Roman" w:hAnsi="Times New Roman"/>
          <w:sz w:val="24"/>
          <w:szCs w:val="24"/>
        </w:rPr>
      </w:pPr>
      <w:r>
        <w:rPr>
          <w:rFonts w:ascii="Times New Roman" w:hAnsi="Times New Roman"/>
          <w:sz w:val="24"/>
          <w:szCs w:val="24"/>
        </w:rPr>
        <w:tab/>
        <w:t>5.1.</w:t>
      </w:r>
      <w:r>
        <w:rPr>
          <w:rFonts w:ascii="Times New Roman" w:hAnsi="Times New Roman"/>
          <w:sz w:val="24"/>
          <w:szCs w:val="24"/>
        </w:rPr>
        <w:tab/>
      </w:r>
      <w:r w:rsidRPr="00234957">
        <w:rPr>
          <w:rFonts w:ascii="Times New Roman" w:hAnsi="Times New Roman"/>
          <w:color w:val="FF0000"/>
          <w:sz w:val="24"/>
          <w:szCs w:val="24"/>
        </w:rPr>
        <w:t>[Party</w:t>
      </w:r>
      <w:r>
        <w:rPr>
          <w:rFonts w:ascii="Times New Roman" w:hAnsi="Times New Roman"/>
          <w:color w:val="FF0000"/>
          <w:sz w:val="24"/>
          <w:szCs w:val="24"/>
        </w:rPr>
        <w:t xml:space="preserve"> 1</w:t>
      </w:r>
      <w:r w:rsidRPr="00234957">
        <w:rPr>
          <w:rFonts w:ascii="Times New Roman" w:hAnsi="Times New Roman"/>
          <w:color w:val="FF0000"/>
          <w:sz w:val="24"/>
          <w:szCs w:val="24"/>
        </w:rPr>
        <w:t>]</w:t>
      </w:r>
      <w:r>
        <w:rPr>
          <w:rFonts w:ascii="Times New Roman" w:hAnsi="Times New Roman"/>
          <w:sz w:val="24"/>
          <w:szCs w:val="24"/>
        </w:rPr>
        <w:t xml:space="preserve"> shall compensate </w:t>
      </w:r>
      <w:r w:rsidRPr="00234957">
        <w:rPr>
          <w:rFonts w:ascii="Times New Roman" w:hAnsi="Times New Roman"/>
          <w:color w:val="FF0000"/>
          <w:sz w:val="24"/>
          <w:szCs w:val="24"/>
        </w:rPr>
        <w:t>[Party</w:t>
      </w:r>
      <w:r>
        <w:rPr>
          <w:rFonts w:ascii="Times New Roman" w:hAnsi="Times New Roman"/>
          <w:color w:val="FF0000"/>
          <w:sz w:val="24"/>
          <w:szCs w:val="24"/>
        </w:rPr>
        <w:t xml:space="preserve"> 2</w:t>
      </w:r>
      <w:r w:rsidRPr="00234957">
        <w:rPr>
          <w:rFonts w:ascii="Times New Roman" w:hAnsi="Times New Roman"/>
          <w:color w:val="FF0000"/>
          <w:sz w:val="24"/>
          <w:szCs w:val="24"/>
        </w:rPr>
        <w:t>]</w:t>
      </w:r>
      <w:r>
        <w:rPr>
          <w:rFonts w:ascii="Times New Roman" w:hAnsi="Times New Roman"/>
          <w:sz w:val="24"/>
          <w:szCs w:val="24"/>
        </w:rPr>
        <w:t xml:space="preserve"> in accordance with </w:t>
      </w:r>
      <w:r w:rsidRPr="00234957">
        <w:rPr>
          <w:rFonts w:ascii="Times New Roman" w:hAnsi="Times New Roman"/>
          <w:color w:val="FF0000"/>
          <w:sz w:val="24"/>
          <w:szCs w:val="24"/>
        </w:rPr>
        <w:t>[XXXX]</w:t>
      </w:r>
      <w:r>
        <w:rPr>
          <w:rFonts w:ascii="Times New Roman" w:hAnsi="Times New Roman"/>
          <w:sz w:val="24"/>
          <w:szCs w:val="24"/>
        </w:rPr>
        <w:t>.</w:t>
      </w:r>
    </w:p>
    <w:p w14:paraId="67E17D20" w14:textId="7BB113CD" w:rsidR="00704922" w:rsidRDefault="00234957" w:rsidP="00BB2462">
      <w:pPr>
        <w:pStyle w:val="Body"/>
        <w:spacing w:line="240" w:lineRule="auto"/>
        <w:ind w:left="0"/>
        <w:jc w:val="both"/>
        <w:rPr>
          <w:rFonts w:ascii="Times New Roman" w:hAnsi="Times New Roman"/>
          <w:sz w:val="24"/>
          <w:szCs w:val="24"/>
        </w:rPr>
      </w:pPr>
      <w:r>
        <w:rPr>
          <w:rFonts w:ascii="Times New Roman" w:hAnsi="Times New Roman"/>
          <w:sz w:val="24"/>
          <w:szCs w:val="24"/>
        </w:rPr>
        <w:tab/>
        <w:t>5.2.</w:t>
      </w:r>
      <w:r>
        <w:rPr>
          <w:rFonts w:ascii="Times New Roman" w:hAnsi="Times New Roman"/>
          <w:sz w:val="24"/>
          <w:szCs w:val="24"/>
        </w:rPr>
        <w:tab/>
      </w:r>
      <w:r w:rsidRPr="006605E2">
        <w:rPr>
          <w:rFonts w:ascii="Times New Roman" w:hAnsi="Times New Roman"/>
          <w:color w:val="FF0000"/>
          <w:sz w:val="24"/>
          <w:szCs w:val="24"/>
        </w:rPr>
        <w:t>[Party 2]</w:t>
      </w:r>
      <w:r>
        <w:rPr>
          <w:rFonts w:ascii="Times New Roman" w:hAnsi="Times New Roman"/>
          <w:sz w:val="24"/>
          <w:szCs w:val="24"/>
        </w:rPr>
        <w:t xml:space="preserve"> shall submit detailed, correct invoices and in accordance with </w:t>
      </w:r>
      <w:r w:rsidRPr="006605E2">
        <w:rPr>
          <w:rFonts w:ascii="Times New Roman" w:hAnsi="Times New Roman"/>
          <w:color w:val="FF0000"/>
          <w:sz w:val="24"/>
          <w:szCs w:val="24"/>
        </w:rPr>
        <w:t>[Party 1]</w:t>
      </w:r>
      <w:r>
        <w:rPr>
          <w:rFonts w:ascii="Times New Roman" w:hAnsi="Times New Roman"/>
          <w:sz w:val="24"/>
          <w:szCs w:val="24"/>
        </w:rPr>
        <w:t xml:space="preserve">’s standard invoicing requirements or other procedures agreed to in writing by the Parties. Each invoice for payment must reference MOA Number </w:t>
      </w:r>
      <w:r w:rsidRPr="006605E2">
        <w:rPr>
          <w:rFonts w:ascii="Times New Roman" w:hAnsi="Times New Roman"/>
          <w:color w:val="FF0000"/>
          <w:sz w:val="24"/>
          <w:szCs w:val="24"/>
        </w:rPr>
        <w:t>[XXXX]</w:t>
      </w:r>
      <w:r>
        <w:rPr>
          <w:rFonts w:ascii="Times New Roman" w:hAnsi="Times New Roman"/>
          <w:sz w:val="24"/>
          <w:szCs w:val="24"/>
        </w:rPr>
        <w:t xml:space="preserve">, </w:t>
      </w:r>
      <w:r w:rsidRPr="006605E2">
        <w:rPr>
          <w:rFonts w:ascii="Times New Roman" w:hAnsi="Times New Roman"/>
          <w:color w:val="FF0000"/>
          <w:sz w:val="24"/>
          <w:szCs w:val="24"/>
        </w:rPr>
        <w:t>[Party 2]</w:t>
      </w:r>
      <w:r>
        <w:rPr>
          <w:rFonts w:ascii="Times New Roman" w:hAnsi="Times New Roman"/>
          <w:sz w:val="24"/>
          <w:szCs w:val="24"/>
        </w:rPr>
        <w:t xml:space="preserve">’s tax identification number </w:t>
      </w:r>
      <w:r w:rsidRPr="006605E2">
        <w:rPr>
          <w:rFonts w:ascii="Times New Roman" w:hAnsi="Times New Roman"/>
          <w:color w:val="FF0000"/>
          <w:sz w:val="24"/>
          <w:szCs w:val="24"/>
        </w:rPr>
        <w:t>[XXXX]</w:t>
      </w:r>
      <w:r>
        <w:rPr>
          <w:rFonts w:ascii="Times New Roman" w:hAnsi="Times New Roman"/>
          <w:sz w:val="24"/>
          <w:szCs w:val="24"/>
        </w:rPr>
        <w:t xml:space="preserve">, and be itemized to identify the activities being billed. </w:t>
      </w:r>
      <w:r w:rsidRPr="006605E2">
        <w:rPr>
          <w:rFonts w:ascii="Times New Roman" w:hAnsi="Times New Roman"/>
          <w:color w:val="FF0000"/>
          <w:sz w:val="24"/>
          <w:szCs w:val="24"/>
        </w:rPr>
        <w:t>[Party 2]</w:t>
      </w:r>
      <w:r>
        <w:rPr>
          <w:rFonts w:ascii="Times New Roman" w:hAnsi="Times New Roman"/>
          <w:sz w:val="24"/>
          <w:szCs w:val="24"/>
        </w:rPr>
        <w:t xml:space="preserve"> must carefully review all invoices for accuracy prior to submitting to </w:t>
      </w:r>
      <w:r w:rsidR="006605E2" w:rsidRPr="006605E2">
        <w:rPr>
          <w:rFonts w:ascii="Times New Roman" w:hAnsi="Times New Roman"/>
          <w:color w:val="FF0000"/>
          <w:sz w:val="24"/>
          <w:szCs w:val="24"/>
        </w:rPr>
        <w:t>[Party 1]</w:t>
      </w:r>
      <w:r w:rsidR="006605E2">
        <w:rPr>
          <w:rFonts w:ascii="Times New Roman" w:hAnsi="Times New Roman"/>
          <w:sz w:val="24"/>
          <w:szCs w:val="24"/>
        </w:rPr>
        <w:t>.</w:t>
      </w:r>
    </w:p>
    <w:p w14:paraId="56D18C71" w14:textId="0F7CB1ED" w:rsidR="006605E2" w:rsidRDefault="006605E2" w:rsidP="006605E2">
      <w:pPr>
        <w:jc w:val="both"/>
        <w:rPr>
          <w:rFonts w:ascii="Times New Roman" w:hAnsi="Times New Roman"/>
          <w:sz w:val="24"/>
          <w:szCs w:val="24"/>
        </w:rPr>
      </w:pPr>
      <w:r>
        <w:tab/>
      </w:r>
      <w:r w:rsidRPr="006605E2">
        <w:rPr>
          <w:rFonts w:ascii="Times New Roman" w:hAnsi="Times New Roman"/>
          <w:sz w:val="24"/>
          <w:szCs w:val="24"/>
        </w:rPr>
        <w:t>5.3.</w:t>
      </w:r>
      <w:r w:rsidRPr="006605E2">
        <w:rPr>
          <w:rFonts w:ascii="Times New Roman" w:hAnsi="Times New Roman"/>
          <w:sz w:val="24"/>
          <w:szCs w:val="24"/>
        </w:rPr>
        <w:tab/>
        <w:t xml:space="preserve">Subject to </w:t>
      </w:r>
      <w:r w:rsidRPr="006605E2">
        <w:rPr>
          <w:rFonts w:ascii="Times New Roman" w:hAnsi="Times New Roman"/>
          <w:color w:val="FF0000"/>
          <w:sz w:val="24"/>
          <w:szCs w:val="24"/>
        </w:rPr>
        <w:t>[Party 2]</w:t>
      </w:r>
      <w:r w:rsidRPr="006605E2">
        <w:rPr>
          <w:rFonts w:ascii="Times New Roman" w:hAnsi="Times New Roman"/>
          <w:sz w:val="24"/>
          <w:szCs w:val="24"/>
        </w:rPr>
        <w:t xml:space="preserve">’s submission of deliverables and performance of services as required in this MOA, </w:t>
      </w:r>
      <w:r w:rsidRPr="006605E2">
        <w:rPr>
          <w:rFonts w:ascii="Times New Roman" w:hAnsi="Times New Roman"/>
          <w:color w:val="FF0000"/>
          <w:sz w:val="24"/>
          <w:szCs w:val="24"/>
        </w:rPr>
        <w:t>[Party 1]</w:t>
      </w:r>
      <w:r w:rsidRPr="006605E2">
        <w:rPr>
          <w:rFonts w:ascii="Times New Roman" w:hAnsi="Times New Roman"/>
          <w:sz w:val="24"/>
          <w:szCs w:val="24"/>
        </w:rPr>
        <w:t xml:space="preserve"> will pay the invoice within thirty (30) calendar days of receipt, upon approval by </w:t>
      </w:r>
      <w:r w:rsidRPr="006605E2">
        <w:rPr>
          <w:rFonts w:ascii="Times New Roman" w:hAnsi="Times New Roman"/>
          <w:color w:val="FF0000"/>
          <w:sz w:val="24"/>
          <w:szCs w:val="24"/>
        </w:rPr>
        <w:t>[Party 1]</w:t>
      </w:r>
      <w:r w:rsidRPr="006605E2">
        <w:rPr>
          <w:rFonts w:ascii="Times New Roman" w:hAnsi="Times New Roman"/>
          <w:sz w:val="24"/>
          <w:szCs w:val="24"/>
        </w:rPr>
        <w:t>’s Project Leader.</w:t>
      </w:r>
    </w:p>
    <w:p w14:paraId="1DD41616" w14:textId="77777777" w:rsidR="006605E2" w:rsidRDefault="006605E2" w:rsidP="006605E2">
      <w:pPr>
        <w:rPr>
          <w:rFonts w:ascii="Times New Roman" w:hAnsi="Times New Roman"/>
          <w:sz w:val="24"/>
          <w:szCs w:val="24"/>
        </w:rPr>
      </w:pPr>
    </w:p>
    <w:p w14:paraId="6C5FFF7D" w14:textId="4C4456A4" w:rsidR="006605E2" w:rsidRDefault="006605E2" w:rsidP="00F221CC">
      <w:pPr>
        <w:jc w:val="both"/>
        <w:rPr>
          <w:rFonts w:ascii="Times New Roman" w:hAnsi="Times New Roman"/>
          <w:sz w:val="24"/>
          <w:szCs w:val="24"/>
        </w:rPr>
      </w:pPr>
      <w:r>
        <w:rPr>
          <w:rFonts w:ascii="Times New Roman" w:hAnsi="Times New Roman"/>
          <w:sz w:val="24"/>
          <w:szCs w:val="24"/>
        </w:rPr>
        <w:tab/>
        <w:t>5.4.</w:t>
      </w:r>
      <w:r>
        <w:rPr>
          <w:rFonts w:ascii="Times New Roman" w:hAnsi="Times New Roman"/>
          <w:sz w:val="24"/>
          <w:szCs w:val="24"/>
        </w:rPr>
        <w:tab/>
        <w:t xml:space="preserve">The total payments made by </w:t>
      </w:r>
      <w:r w:rsidRPr="00F221CC">
        <w:rPr>
          <w:rFonts w:ascii="Times New Roman" w:hAnsi="Times New Roman"/>
          <w:color w:val="FF0000"/>
          <w:sz w:val="24"/>
          <w:szCs w:val="24"/>
        </w:rPr>
        <w:t>[Party 1]</w:t>
      </w:r>
      <w:r>
        <w:rPr>
          <w:rFonts w:ascii="Times New Roman" w:hAnsi="Times New Roman"/>
          <w:sz w:val="24"/>
          <w:szCs w:val="24"/>
        </w:rPr>
        <w:t xml:space="preserve"> to </w:t>
      </w:r>
      <w:r w:rsidRPr="00F221CC">
        <w:rPr>
          <w:rFonts w:ascii="Times New Roman" w:hAnsi="Times New Roman"/>
          <w:color w:val="FF0000"/>
          <w:sz w:val="24"/>
          <w:szCs w:val="24"/>
        </w:rPr>
        <w:t>[Party 2]</w:t>
      </w:r>
      <w:r>
        <w:rPr>
          <w:rFonts w:ascii="Times New Roman" w:hAnsi="Times New Roman"/>
          <w:sz w:val="24"/>
          <w:szCs w:val="24"/>
        </w:rPr>
        <w:t xml:space="preserve"> shall not exceed the </w:t>
      </w:r>
      <w:r w:rsidR="00F221CC" w:rsidRPr="00F221CC">
        <w:rPr>
          <w:rFonts w:ascii="Times New Roman" w:hAnsi="Times New Roman"/>
          <w:b/>
          <w:sz w:val="24"/>
          <w:szCs w:val="24"/>
        </w:rPr>
        <w:t>Maximum Funds</w:t>
      </w:r>
      <w:r>
        <w:rPr>
          <w:rFonts w:ascii="Times New Roman" w:hAnsi="Times New Roman"/>
          <w:sz w:val="24"/>
          <w:szCs w:val="24"/>
        </w:rPr>
        <w:t xml:space="preserve"> amount of </w:t>
      </w:r>
      <w:r w:rsidRPr="006605E2">
        <w:rPr>
          <w:rFonts w:ascii="Times New Roman" w:hAnsi="Times New Roman"/>
          <w:b/>
          <w:color w:val="FF0000"/>
          <w:sz w:val="24"/>
          <w:szCs w:val="24"/>
        </w:rPr>
        <w:t>[XXXX]</w:t>
      </w:r>
      <w:r w:rsidR="00F221CC">
        <w:rPr>
          <w:rFonts w:ascii="Times New Roman" w:hAnsi="Times New Roman"/>
          <w:sz w:val="24"/>
          <w:szCs w:val="24"/>
        </w:rPr>
        <w:t xml:space="preserve">, unless </w:t>
      </w:r>
      <w:r w:rsidR="00F221CC" w:rsidRPr="00F221CC">
        <w:rPr>
          <w:rFonts w:ascii="Times New Roman" w:hAnsi="Times New Roman"/>
          <w:color w:val="FF0000"/>
          <w:sz w:val="24"/>
          <w:szCs w:val="24"/>
        </w:rPr>
        <w:t>[Party 2]</w:t>
      </w:r>
      <w:r w:rsidR="00F221CC">
        <w:rPr>
          <w:rFonts w:ascii="Times New Roman" w:hAnsi="Times New Roman"/>
          <w:sz w:val="24"/>
          <w:szCs w:val="24"/>
        </w:rPr>
        <w:t xml:space="preserve"> has obtained prior written approval, in the form of a written amendment to this MOA, authorizing an increase in the total payment. Additionally, </w:t>
      </w:r>
      <w:r w:rsidR="00F221CC" w:rsidRPr="00F221CC">
        <w:rPr>
          <w:rFonts w:ascii="Times New Roman" w:hAnsi="Times New Roman"/>
          <w:color w:val="FF0000"/>
          <w:sz w:val="24"/>
          <w:szCs w:val="24"/>
        </w:rPr>
        <w:t>[Party 2]</w:t>
      </w:r>
      <w:r w:rsidR="00F221CC">
        <w:rPr>
          <w:rFonts w:ascii="Times New Roman" w:hAnsi="Times New Roman"/>
          <w:sz w:val="24"/>
          <w:szCs w:val="24"/>
        </w:rPr>
        <w:t xml:space="preserve"> agrees that </w:t>
      </w:r>
      <w:r w:rsidR="00F221CC" w:rsidRPr="00F221CC">
        <w:rPr>
          <w:rFonts w:ascii="Times New Roman" w:hAnsi="Times New Roman"/>
          <w:color w:val="FF0000"/>
          <w:sz w:val="24"/>
          <w:szCs w:val="24"/>
        </w:rPr>
        <w:t>[Party 1]</w:t>
      </w:r>
      <w:r w:rsidR="00F221CC">
        <w:rPr>
          <w:rFonts w:ascii="Times New Roman" w:hAnsi="Times New Roman"/>
          <w:sz w:val="24"/>
          <w:szCs w:val="24"/>
        </w:rPr>
        <w:t xml:space="preserve"> will not pay or otherwise compensate </w:t>
      </w:r>
      <w:r w:rsidR="00F221CC" w:rsidRPr="00F221CC">
        <w:rPr>
          <w:rFonts w:ascii="Times New Roman" w:hAnsi="Times New Roman"/>
          <w:color w:val="FF0000"/>
          <w:sz w:val="24"/>
          <w:szCs w:val="24"/>
        </w:rPr>
        <w:t>[Party 2]</w:t>
      </w:r>
      <w:r w:rsidR="00F221CC">
        <w:rPr>
          <w:rFonts w:ascii="Times New Roman" w:hAnsi="Times New Roman"/>
          <w:sz w:val="24"/>
          <w:szCs w:val="24"/>
        </w:rPr>
        <w:t xml:space="preserve"> for any amounts related to any work that it performs in excess of the Maximum Funds.</w:t>
      </w:r>
    </w:p>
    <w:p w14:paraId="05827DBA" w14:textId="77777777" w:rsidR="005A3340" w:rsidRPr="00D67BC6" w:rsidRDefault="005A3340" w:rsidP="00D67BC6"/>
    <w:p w14:paraId="74F09468" w14:textId="2C3A448C" w:rsidR="009D0C70" w:rsidRPr="008030DA" w:rsidRDefault="006C2746" w:rsidP="00BB2462">
      <w:pPr>
        <w:pStyle w:val="Body"/>
        <w:spacing w:line="240" w:lineRule="auto"/>
        <w:ind w:left="0"/>
        <w:jc w:val="both"/>
        <w:rPr>
          <w:rFonts w:ascii="Times New Roman" w:hAnsi="Times New Roman"/>
          <w:b/>
          <w:sz w:val="24"/>
          <w:szCs w:val="24"/>
        </w:rPr>
      </w:pPr>
      <w:r>
        <w:rPr>
          <w:rFonts w:ascii="Times New Roman" w:hAnsi="Times New Roman"/>
          <w:b/>
          <w:sz w:val="24"/>
          <w:szCs w:val="24"/>
        </w:rPr>
        <w:t xml:space="preserve">6. </w:t>
      </w:r>
      <w:r w:rsidR="009D0C70" w:rsidRPr="008030DA">
        <w:rPr>
          <w:rFonts w:ascii="Times New Roman" w:hAnsi="Times New Roman"/>
          <w:b/>
          <w:sz w:val="24"/>
          <w:szCs w:val="24"/>
        </w:rPr>
        <w:t>R</w:t>
      </w:r>
      <w:r w:rsidR="00805A59">
        <w:rPr>
          <w:rFonts w:ascii="Times New Roman" w:hAnsi="Times New Roman"/>
          <w:b/>
          <w:sz w:val="24"/>
          <w:szCs w:val="24"/>
        </w:rPr>
        <w:t>ELATIONSHIP OF THE PARTIES</w:t>
      </w:r>
      <w:r w:rsidR="00BB2462" w:rsidRPr="008030DA">
        <w:rPr>
          <w:rFonts w:ascii="Times New Roman" w:hAnsi="Times New Roman"/>
          <w:b/>
          <w:sz w:val="24"/>
          <w:szCs w:val="24"/>
        </w:rPr>
        <w:t xml:space="preserve"> </w:t>
      </w:r>
    </w:p>
    <w:p w14:paraId="09AD6ED2" w14:textId="6D1CB02F" w:rsidR="009D0C70" w:rsidRDefault="009D0C70" w:rsidP="006C2746">
      <w:pPr>
        <w:pStyle w:val="Body"/>
        <w:spacing w:before="0" w:after="0" w:line="240" w:lineRule="auto"/>
        <w:ind w:left="0"/>
        <w:jc w:val="both"/>
        <w:rPr>
          <w:rFonts w:ascii="Times New Roman" w:hAnsi="Times New Roman"/>
          <w:sz w:val="24"/>
          <w:szCs w:val="24"/>
        </w:rPr>
      </w:pPr>
      <w:r w:rsidRPr="008030DA">
        <w:rPr>
          <w:rFonts w:ascii="Times New Roman" w:hAnsi="Times New Roman"/>
          <w:sz w:val="24"/>
          <w:szCs w:val="24"/>
        </w:rPr>
        <w:tab/>
      </w:r>
      <w:r w:rsidR="006C2746">
        <w:rPr>
          <w:rFonts w:ascii="Times New Roman" w:hAnsi="Times New Roman"/>
          <w:sz w:val="24"/>
          <w:szCs w:val="24"/>
        </w:rPr>
        <w:t>6</w:t>
      </w:r>
      <w:r w:rsidRPr="008030DA">
        <w:rPr>
          <w:rFonts w:ascii="Times New Roman" w:hAnsi="Times New Roman"/>
          <w:sz w:val="24"/>
          <w:szCs w:val="24"/>
        </w:rPr>
        <w:t>.1</w:t>
      </w:r>
      <w:r w:rsidR="006B3BC5">
        <w:rPr>
          <w:rFonts w:ascii="Times New Roman" w:hAnsi="Times New Roman"/>
          <w:sz w:val="24"/>
          <w:szCs w:val="24"/>
        </w:rPr>
        <w:t>.</w:t>
      </w:r>
      <w:r w:rsidR="006B3BC5">
        <w:rPr>
          <w:rFonts w:ascii="Times New Roman" w:hAnsi="Times New Roman"/>
          <w:sz w:val="24"/>
          <w:szCs w:val="24"/>
        </w:rPr>
        <w:tab/>
      </w:r>
      <w:r w:rsidR="00704922">
        <w:rPr>
          <w:rFonts w:ascii="Times New Roman" w:hAnsi="Times New Roman"/>
          <w:sz w:val="24"/>
          <w:szCs w:val="24"/>
        </w:rPr>
        <w:t>Neither</w:t>
      </w:r>
      <w:r w:rsidR="00704922" w:rsidRPr="00704922">
        <w:rPr>
          <w:rFonts w:ascii="Times New Roman" w:hAnsi="Times New Roman"/>
          <w:sz w:val="24"/>
          <w:szCs w:val="24"/>
        </w:rPr>
        <w:t xml:space="preserve"> Party is an agent, employee, assignee or servant of the other</w:t>
      </w:r>
      <w:r w:rsidR="00704922">
        <w:rPr>
          <w:rFonts w:ascii="Times New Roman" w:hAnsi="Times New Roman"/>
          <w:sz w:val="24"/>
          <w:szCs w:val="24"/>
        </w:rPr>
        <w:t>.</w:t>
      </w:r>
      <w:r w:rsidR="00704922" w:rsidRPr="00704922">
        <w:rPr>
          <w:rFonts w:ascii="Times New Roman" w:hAnsi="Times New Roman"/>
          <w:sz w:val="24"/>
          <w:szCs w:val="24"/>
        </w:rPr>
        <w:t xml:space="preserve"> It is expressly agreed that this </w:t>
      </w:r>
      <w:r w:rsidR="00704922">
        <w:rPr>
          <w:rFonts w:ascii="Times New Roman" w:hAnsi="Times New Roman"/>
          <w:sz w:val="24"/>
          <w:szCs w:val="24"/>
        </w:rPr>
        <w:t>MOA</w:t>
      </w:r>
      <w:r w:rsidR="00704922" w:rsidRPr="00704922">
        <w:rPr>
          <w:rFonts w:ascii="Times New Roman" w:hAnsi="Times New Roman"/>
          <w:sz w:val="24"/>
          <w:szCs w:val="24"/>
        </w:rPr>
        <w:t xml:space="preserve"> is not to be construed as creating a partnership, joint venture, master-servant, principal-agent, or other relationship for any purpose whatsoever. Furthermore, n</w:t>
      </w:r>
      <w:r w:rsidR="00704922">
        <w:rPr>
          <w:rFonts w:ascii="Times New Roman" w:hAnsi="Times New Roman"/>
          <w:sz w:val="24"/>
          <w:szCs w:val="24"/>
        </w:rPr>
        <w:t>either</w:t>
      </w:r>
      <w:r w:rsidR="00704922" w:rsidRPr="00704922">
        <w:rPr>
          <w:rFonts w:ascii="Times New Roman" w:hAnsi="Times New Roman"/>
          <w:sz w:val="24"/>
          <w:szCs w:val="24"/>
        </w:rPr>
        <w:t xml:space="preserve"> Party is authorized to or has the power to obligate or bind the other by contract, agreement, warranty, representation or otherwise in any manner whatsoever</w:t>
      </w:r>
      <w:r w:rsidR="00704922">
        <w:rPr>
          <w:rFonts w:ascii="Times New Roman" w:hAnsi="Times New Roman"/>
          <w:sz w:val="24"/>
          <w:szCs w:val="24"/>
        </w:rPr>
        <w:t xml:space="preserve">. </w:t>
      </w:r>
    </w:p>
    <w:p w14:paraId="17676A34" w14:textId="77777777" w:rsidR="006C2746" w:rsidRPr="006C2746" w:rsidRDefault="006C2746" w:rsidP="006C2746"/>
    <w:p w14:paraId="419A1CF2" w14:textId="52646BA0" w:rsidR="00BB2462" w:rsidRPr="008030DA" w:rsidRDefault="009D0C70" w:rsidP="006C2746">
      <w:pPr>
        <w:pStyle w:val="Body"/>
        <w:tabs>
          <w:tab w:val="num" w:pos="1080"/>
        </w:tabs>
        <w:spacing w:before="0" w:after="0" w:line="240" w:lineRule="auto"/>
        <w:ind w:left="0"/>
        <w:jc w:val="both"/>
        <w:rPr>
          <w:rFonts w:ascii="Times New Roman" w:hAnsi="Times New Roman"/>
          <w:sz w:val="24"/>
          <w:szCs w:val="24"/>
        </w:rPr>
      </w:pPr>
      <w:r w:rsidRPr="008030DA">
        <w:rPr>
          <w:rFonts w:ascii="Times New Roman" w:hAnsi="Times New Roman"/>
          <w:b/>
          <w:sz w:val="24"/>
          <w:szCs w:val="24"/>
        </w:rPr>
        <w:t>7</w:t>
      </w:r>
      <w:r w:rsidR="00BB2462" w:rsidRPr="008030DA">
        <w:rPr>
          <w:rFonts w:ascii="Times New Roman" w:hAnsi="Times New Roman"/>
          <w:b/>
          <w:sz w:val="24"/>
          <w:szCs w:val="24"/>
        </w:rPr>
        <w:t>. T</w:t>
      </w:r>
      <w:r w:rsidR="00805A59">
        <w:rPr>
          <w:rFonts w:ascii="Times New Roman" w:hAnsi="Times New Roman"/>
          <w:b/>
          <w:sz w:val="24"/>
          <w:szCs w:val="24"/>
        </w:rPr>
        <w:t>ERMINATION</w:t>
      </w:r>
      <w:r w:rsidR="00BB2462" w:rsidRPr="008030DA">
        <w:rPr>
          <w:rFonts w:ascii="Times New Roman" w:hAnsi="Times New Roman"/>
          <w:b/>
          <w:sz w:val="24"/>
          <w:szCs w:val="24"/>
          <w:u w:val="single"/>
        </w:rPr>
        <w:fldChar w:fldCharType="begin"/>
      </w:r>
      <w:r w:rsidR="00BB2462" w:rsidRPr="008030DA">
        <w:rPr>
          <w:rFonts w:ascii="Times New Roman" w:hAnsi="Times New Roman"/>
          <w:b/>
          <w:sz w:val="24"/>
          <w:szCs w:val="24"/>
        </w:rPr>
        <w:instrText xml:space="preserve"> XE “</w:instrText>
      </w:r>
      <w:r w:rsidR="00BB2462" w:rsidRPr="008030DA">
        <w:rPr>
          <w:rFonts w:ascii="Times New Roman" w:hAnsi="Times New Roman"/>
          <w:b/>
          <w:sz w:val="24"/>
          <w:szCs w:val="24"/>
          <w:u w:val="single"/>
        </w:rPr>
        <w:instrText>Termination</w:instrText>
      </w:r>
      <w:r w:rsidR="00BB2462" w:rsidRPr="008030DA">
        <w:rPr>
          <w:rFonts w:ascii="Times New Roman" w:hAnsi="Times New Roman"/>
          <w:b/>
          <w:sz w:val="24"/>
          <w:szCs w:val="24"/>
        </w:rPr>
        <w:instrText xml:space="preserve">” \i </w:instrText>
      </w:r>
      <w:r w:rsidR="00BB2462" w:rsidRPr="008030DA">
        <w:rPr>
          <w:rFonts w:ascii="Times New Roman" w:hAnsi="Times New Roman"/>
          <w:b/>
          <w:sz w:val="24"/>
          <w:szCs w:val="24"/>
          <w:u w:val="single"/>
        </w:rPr>
        <w:fldChar w:fldCharType="end"/>
      </w:r>
      <w:r w:rsidR="00BB2462" w:rsidRPr="008030DA">
        <w:rPr>
          <w:rFonts w:ascii="Times New Roman" w:hAnsi="Times New Roman"/>
          <w:sz w:val="24"/>
          <w:szCs w:val="24"/>
        </w:rPr>
        <w:t xml:space="preserve">  </w:t>
      </w:r>
    </w:p>
    <w:p w14:paraId="5055536B" w14:textId="30AE67C1" w:rsidR="00BB2462" w:rsidRPr="008030DA" w:rsidRDefault="00BB2462" w:rsidP="00BB2462">
      <w:pPr>
        <w:pStyle w:val="Body"/>
        <w:tabs>
          <w:tab w:val="num" w:pos="720"/>
        </w:tabs>
        <w:spacing w:line="240" w:lineRule="auto"/>
        <w:ind w:left="0"/>
        <w:jc w:val="both"/>
        <w:rPr>
          <w:rFonts w:ascii="Times New Roman" w:hAnsi="Times New Roman"/>
          <w:sz w:val="24"/>
          <w:szCs w:val="24"/>
        </w:rPr>
      </w:pPr>
      <w:r w:rsidRPr="008030DA">
        <w:rPr>
          <w:rFonts w:ascii="Times New Roman" w:hAnsi="Times New Roman"/>
          <w:sz w:val="24"/>
          <w:szCs w:val="24"/>
        </w:rPr>
        <w:tab/>
      </w:r>
      <w:r w:rsidR="009D0C70" w:rsidRPr="008030DA">
        <w:rPr>
          <w:rFonts w:ascii="Times New Roman" w:hAnsi="Times New Roman"/>
          <w:sz w:val="24"/>
          <w:szCs w:val="24"/>
        </w:rPr>
        <w:t>7</w:t>
      </w:r>
      <w:r w:rsidRPr="008030DA">
        <w:rPr>
          <w:rFonts w:ascii="Times New Roman" w:hAnsi="Times New Roman"/>
          <w:sz w:val="24"/>
          <w:szCs w:val="24"/>
        </w:rPr>
        <w:t>.1</w:t>
      </w:r>
      <w:r w:rsidR="006B3BC5">
        <w:rPr>
          <w:rFonts w:ascii="Times New Roman" w:hAnsi="Times New Roman"/>
          <w:sz w:val="24"/>
          <w:szCs w:val="24"/>
        </w:rPr>
        <w:t>.</w:t>
      </w:r>
      <w:r w:rsidR="00805A59">
        <w:rPr>
          <w:rFonts w:ascii="Times New Roman" w:hAnsi="Times New Roman"/>
          <w:sz w:val="24"/>
          <w:szCs w:val="24"/>
        </w:rPr>
        <w:tab/>
      </w:r>
      <w:r w:rsidRPr="008030DA">
        <w:rPr>
          <w:rFonts w:ascii="Times New Roman" w:hAnsi="Times New Roman"/>
          <w:sz w:val="24"/>
          <w:szCs w:val="24"/>
        </w:rPr>
        <w:t>This MO</w:t>
      </w:r>
      <w:r w:rsidR="006C2746">
        <w:rPr>
          <w:rFonts w:ascii="Times New Roman" w:hAnsi="Times New Roman"/>
          <w:sz w:val="24"/>
          <w:szCs w:val="24"/>
        </w:rPr>
        <w:t>A</w:t>
      </w:r>
      <w:r w:rsidRPr="008030DA">
        <w:rPr>
          <w:rFonts w:ascii="Times New Roman" w:hAnsi="Times New Roman"/>
          <w:sz w:val="24"/>
          <w:szCs w:val="24"/>
        </w:rPr>
        <w:t xml:space="preserve"> may be </w:t>
      </w:r>
      <w:r w:rsidR="006C2746">
        <w:rPr>
          <w:rFonts w:ascii="Times New Roman" w:hAnsi="Times New Roman"/>
          <w:sz w:val="24"/>
          <w:szCs w:val="24"/>
        </w:rPr>
        <w:t xml:space="preserve">cancelled or </w:t>
      </w:r>
      <w:r w:rsidRPr="008030DA">
        <w:rPr>
          <w:rFonts w:ascii="Times New Roman" w:hAnsi="Times New Roman"/>
          <w:sz w:val="24"/>
          <w:szCs w:val="24"/>
        </w:rPr>
        <w:t>terminated</w:t>
      </w:r>
      <w:r w:rsidR="00F80C99" w:rsidRPr="008030DA">
        <w:rPr>
          <w:rFonts w:ascii="Times New Roman" w:hAnsi="Times New Roman"/>
          <w:sz w:val="24"/>
          <w:szCs w:val="24"/>
        </w:rPr>
        <w:t>, in whole or in part</w:t>
      </w:r>
      <w:r w:rsidRPr="008030DA">
        <w:rPr>
          <w:rFonts w:ascii="Times New Roman" w:hAnsi="Times New Roman"/>
          <w:sz w:val="24"/>
          <w:szCs w:val="24"/>
        </w:rPr>
        <w:t>:</w:t>
      </w:r>
    </w:p>
    <w:p w14:paraId="2DEFEE95" w14:textId="0FD47A08" w:rsidR="006B3BC5" w:rsidRDefault="00BE5E86" w:rsidP="006B3BC5">
      <w:pPr>
        <w:pStyle w:val="Body"/>
        <w:tabs>
          <w:tab w:val="num" w:pos="810"/>
        </w:tabs>
        <w:spacing w:line="240" w:lineRule="auto"/>
        <w:jc w:val="both"/>
        <w:rPr>
          <w:rFonts w:ascii="Times New Roman" w:hAnsi="Times New Roman"/>
          <w:sz w:val="24"/>
          <w:szCs w:val="24"/>
        </w:rPr>
      </w:pPr>
      <w:r w:rsidRPr="008030DA">
        <w:rPr>
          <w:rFonts w:ascii="Times New Roman" w:hAnsi="Times New Roman"/>
          <w:sz w:val="24"/>
          <w:szCs w:val="24"/>
        </w:rPr>
        <w:tab/>
      </w:r>
      <w:r w:rsidRPr="008030DA">
        <w:rPr>
          <w:rFonts w:ascii="Times New Roman" w:hAnsi="Times New Roman"/>
          <w:sz w:val="24"/>
          <w:szCs w:val="24"/>
        </w:rPr>
        <w:tab/>
      </w:r>
      <w:r w:rsidR="009D0C70" w:rsidRPr="008030DA">
        <w:rPr>
          <w:rFonts w:ascii="Times New Roman" w:hAnsi="Times New Roman"/>
          <w:sz w:val="24"/>
          <w:szCs w:val="24"/>
        </w:rPr>
        <w:t>7</w:t>
      </w:r>
      <w:r w:rsidR="00BB2462" w:rsidRPr="008030DA">
        <w:rPr>
          <w:rFonts w:ascii="Times New Roman" w:hAnsi="Times New Roman"/>
          <w:sz w:val="24"/>
          <w:szCs w:val="24"/>
        </w:rPr>
        <w:t>.1.1</w:t>
      </w:r>
      <w:r w:rsidR="006B3BC5">
        <w:rPr>
          <w:rFonts w:ascii="Times New Roman" w:hAnsi="Times New Roman"/>
          <w:sz w:val="24"/>
          <w:szCs w:val="24"/>
        </w:rPr>
        <w:t>.</w:t>
      </w:r>
      <w:r w:rsidR="00BB2462" w:rsidRPr="008030DA">
        <w:rPr>
          <w:rFonts w:ascii="Times New Roman" w:hAnsi="Times New Roman"/>
          <w:sz w:val="24"/>
          <w:szCs w:val="24"/>
        </w:rPr>
        <w:t xml:space="preserve"> For convenience of either Party upon delivery of thirty (30) </w:t>
      </w:r>
      <w:r w:rsidR="001916A0" w:rsidRPr="008030DA">
        <w:rPr>
          <w:rFonts w:ascii="Times New Roman" w:hAnsi="Times New Roman"/>
          <w:sz w:val="24"/>
          <w:szCs w:val="24"/>
        </w:rPr>
        <w:t xml:space="preserve">calendar </w:t>
      </w:r>
      <w:r w:rsidR="00BB2462" w:rsidRPr="008030DA">
        <w:rPr>
          <w:rFonts w:ascii="Times New Roman" w:hAnsi="Times New Roman"/>
          <w:sz w:val="24"/>
          <w:szCs w:val="24"/>
        </w:rPr>
        <w:t>days</w:t>
      </w:r>
      <w:r w:rsidRPr="008030DA">
        <w:rPr>
          <w:rFonts w:ascii="Times New Roman" w:hAnsi="Times New Roman"/>
          <w:sz w:val="24"/>
          <w:szCs w:val="24"/>
        </w:rPr>
        <w:t>’</w:t>
      </w:r>
      <w:r w:rsidR="00BB2462" w:rsidRPr="008030DA">
        <w:rPr>
          <w:rFonts w:ascii="Times New Roman" w:hAnsi="Times New Roman"/>
          <w:sz w:val="24"/>
          <w:szCs w:val="24"/>
        </w:rPr>
        <w:t xml:space="preserve"> written notice of intent to do so, signed by a duly authorized representative of either Party;</w:t>
      </w:r>
    </w:p>
    <w:p w14:paraId="3DB94E4E" w14:textId="155082DA" w:rsidR="00BB2462" w:rsidRDefault="00BB2462" w:rsidP="006B3BC5">
      <w:pPr>
        <w:pStyle w:val="Body"/>
        <w:tabs>
          <w:tab w:val="num" w:pos="810"/>
        </w:tabs>
        <w:spacing w:line="240" w:lineRule="auto"/>
        <w:jc w:val="both"/>
        <w:rPr>
          <w:rFonts w:ascii="Times New Roman" w:hAnsi="Times New Roman"/>
          <w:sz w:val="24"/>
          <w:szCs w:val="24"/>
        </w:rPr>
      </w:pPr>
      <w:r w:rsidRPr="008030DA">
        <w:rPr>
          <w:rFonts w:ascii="Times New Roman" w:hAnsi="Times New Roman"/>
          <w:sz w:val="24"/>
          <w:szCs w:val="24"/>
        </w:rPr>
        <w:t xml:space="preserve"> </w:t>
      </w:r>
      <w:r w:rsidR="00BE5E86" w:rsidRPr="008030DA">
        <w:rPr>
          <w:rFonts w:ascii="Times New Roman" w:hAnsi="Times New Roman"/>
          <w:sz w:val="24"/>
          <w:szCs w:val="24"/>
        </w:rPr>
        <w:tab/>
      </w:r>
      <w:r w:rsidR="00BE5E86" w:rsidRPr="008030DA">
        <w:rPr>
          <w:rFonts w:ascii="Times New Roman" w:hAnsi="Times New Roman"/>
          <w:sz w:val="24"/>
          <w:szCs w:val="24"/>
        </w:rPr>
        <w:tab/>
      </w:r>
      <w:r w:rsidR="009D0C70" w:rsidRPr="008030DA">
        <w:rPr>
          <w:rFonts w:ascii="Times New Roman" w:hAnsi="Times New Roman"/>
          <w:sz w:val="24"/>
          <w:szCs w:val="24"/>
        </w:rPr>
        <w:t>7</w:t>
      </w:r>
      <w:r w:rsidRPr="008030DA">
        <w:rPr>
          <w:rFonts w:ascii="Times New Roman" w:hAnsi="Times New Roman"/>
          <w:sz w:val="24"/>
          <w:szCs w:val="24"/>
        </w:rPr>
        <w:t>.1.2</w:t>
      </w:r>
      <w:r w:rsidR="006B3BC5">
        <w:rPr>
          <w:rFonts w:ascii="Times New Roman" w:hAnsi="Times New Roman"/>
          <w:sz w:val="24"/>
          <w:szCs w:val="24"/>
        </w:rPr>
        <w:t>.</w:t>
      </w:r>
      <w:r w:rsidRPr="008030DA">
        <w:rPr>
          <w:rFonts w:ascii="Times New Roman" w:hAnsi="Times New Roman"/>
          <w:sz w:val="24"/>
          <w:szCs w:val="24"/>
        </w:rPr>
        <w:t xml:space="preserve"> </w:t>
      </w:r>
      <w:r w:rsidR="006B3BC5">
        <w:rPr>
          <w:rFonts w:ascii="Times New Roman" w:hAnsi="Times New Roman"/>
          <w:sz w:val="24"/>
          <w:szCs w:val="24"/>
        </w:rPr>
        <w:t>B</w:t>
      </w:r>
      <w:r w:rsidRPr="008030DA">
        <w:rPr>
          <w:rFonts w:ascii="Times New Roman" w:hAnsi="Times New Roman"/>
          <w:sz w:val="24"/>
          <w:szCs w:val="24"/>
        </w:rPr>
        <w:t>y operation of law or act of the General Assembly</w:t>
      </w:r>
      <w:r w:rsidR="006B3BC5">
        <w:rPr>
          <w:rFonts w:ascii="Times New Roman" w:hAnsi="Times New Roman"/>
          <w:sz w:val="24"/>
          <w:szCs w:val="24"/>
        </w:rPr>
        <w:t>, so as to render the fulfillment of the MOA infeasible; and</w:t>
      </w:r>
    </w:p>
    <w:p w14:paraId="440DC3B4" w14:textId="4F911787" w:rsidR="006B3BC5" w:rsidRPr="006B3BC5" w:rsidRDefault="006B3BC5" w:rsidP="006B3BC5">
      <w:pPr>
        <w:ind w:left="720"/>
        <w:jc w:val="both"/>
        <w:rPr>
          <w:rFonts w:ascii="Times New Roman" w:hAnsi="Times New Roman"/>
          <w:sz w:val="24"/>
          <w:szCs w:val="24"/>
        </w:rPr>
      </w:pPr>
      <w:r>
        <w:tab/>
      </w:r>
      <w:r w:rsidRPr="006B3BC5">
        <w:rPr>
          <w:rFonts w:ascii="Times New Roman" w:hAnsi="Times New Roman"/>
          <w:sz w:val="24"/>
          <w:szCs w:val="24"/>
        </w:rPr>
        <w:t>7.1.3</w:t>
      </w:r>
      <w:r>
        <w:rPr>
          <w:rFonts w:ascii="Times New Roman" w:hAnsi="Times New Roman"/>
          <w:sz w:val="24"/>
          <w:szCs w:val="24"/>
        </w:rPr>
        <w:t>.</w:t>
      </w:r>
      <w:r w:rsidRPr="006B3BC5">
        <w:rPr>
          <w:rFonts w:ascii="Times New Roman" w:hAnsi="Times New Roman"/>
          <w:sz w:val="24"/>
          <w:szCs w:val="24"/>
        </w:rPr>
        <w:t xml:space="preserve"> In the event sufficient appropriated, otherwise obligated funds no longer exist for the payment of a Party’s obligations hereunder.</w:t>
      </w:r>
    </w:p>
    <w:p w14:paraId="21F9B6E5" w14:textId="77777777" w:rsidR="006B3BC5" w:rsidRPr="006B3BC5" w:rsidRDefault="006B3BC5" w:rsidP="006B3BC5">
      <w:pPr>
        <w:ind w:left="720"/>
      </w:pPr>
    </w:p>
    <w:p w14:paraId="08FDDEAE" w14:textId="0ADEDDC2" w:rsidR="00BB2462" w:rsidRPr="008030DA" w:rsidRDefault="00BB2462" w:rsidP="00BB2462">
      <w:pPr>
        <w:jc w:val="both"/>
        <w:rPr>
          <w:rStyle w:val="Paragraph3"/>
          <w:rFonts w:ascii="Times New Roman" w:hAnsi="Times New Roman"/>
          <w:sz w:val="24"/>
          <w:szCs w:val="24"/>
        </w:rPr>
      </w:pPr>
      <w:r w:rsidRPr="008030DA">
        <w:rPr>
          <w:rFonts w:ascii="Times New Roman" w:hAnsi="Times New Roman"/>
          <w:sz w:val="24"/>
          <w:szCs w:val="24"/>
        </w:rPr>
        <w:lastRenderedPageBreak/>
        <w:tab/>
      </w:r>
      <w:r w:rsidR="009D0C70" w:rsidRPr="008030DA">
        <w:rPr>
          <w:rFonts w:ascii="Times New Roman" w:hAnsi="Times New Roman"/>
          <w:sz w:val="24"/>
          <w:szCs w:val="24"/>
        </w:rPr>
        <w:t>7</w:t>
      </w:r>
      <w:r w:rsidRPr="008030DA">
        <w:rPr>
          <w:rFonts w:ascii="Times New Roman" w:hAnsi="Times New Roman"/>
          <w:sz w:val="24"/>
          <w:szCs w:val="24"/>
        </w:rPr>
        <w:t>.2</w:t>
      </w:r>
      <w:r w:rsidR="006B3BC5">
        <w:rPr>
          <w:rFonts w:ascii="Times New Roman" w:hAnsi="Times New Roman"/>
          <w:sz w:val="24"/>
          <w:szCs w:val="24"/>
        </w:rPr>
        <w:t>.</w:t>
      </w:r>
      <w:r w:rsidR="00805A59">
        <w:rPr>
          <w:rFonts w:ascii="Times New Roman" w:hAnsi="Times New Roman"/>
          <w:sz w:val="24"/>
          <w:szCs w:val="24"/>
        </w:rPr>
        <w:tab/>
      </w:r>
      <w:r w:rsidRPr="008030DA">
        <w:rPr>
          <w:rFonts w:ascii="Times New Roman" w:hAnsi="Times New Roman"/>
          <w:sz w:val="24"/>
          <w:szCs w:val="24"/>
        </w:rPr>
        <w:t>In the event of termination of this MO</w:t>
      </w:r>
      <w:r w:rsidR="006B3BC5">
        <w:rPr>
          <w:rFonts w:ascii="Times New Roman" w:hAnsi="Times New Roman"/>
          <w:sz w:val="24"/>
          <w:szCs w:val="24"/>
        </w:rPr>
        <w:t>A</w:t>
      </w:r>
      <w:r w:rsidRPr="008030DA">
        <w:rPr>
          <w:rFonts w:ascii="Times New Roman" w:hAnsi="Times New Roman"/>
          <w:sz w:val="24"/>
          <w:szCs w:val="24"/>
        </w:rPr>
        <w:t xml:space="preserve"> for any reason, </w:t>
      </w:r>
      <w:r w:rsidR="006B3BC5">
        <w:rPr>
          <w:rStyle w:val="Paragraph3"/>
          <w:rFonts w:ascii="Times New Roman" w:hAnsi="Times New Roman"/>
          <w:sz w:val="24"/>
          <w:szCs w:val="24"/>
        </w:rPr>
        <w:t>the Parties shall</w:t>
      </w:r>
      <w:r w:rsidRPr="008030DA">
        <w:rPr>
          <w:rStyle w:val="Paragraph3"/>
          <w:rFonts w:ascii="Times New Roman" w:hAnsi="Times New Roman"/>
          <w:sz w:val="24"/>
          <w:szCs w:val="24"/>
        </w:rPr>
        <w:t xml:space="preserve"> remain liable for only those amounts, if any, incurred up to and including the termination date, subject to appropriations and the payment terms of this MO</w:t>
      </w:r>
      <w:r w:rsidR="006B3BC5">
        <w:rPr>
          <w:rStyle w:val="Paragraph3"/>
          <w:rFonts w:ascii="Times New Roman" w:hAnsi="Times New Roman"/>
          <w:sz w:val="24"/>
          <w:szCs w:val="24"/>
        </w:rPr>
        <w:t>A</w:t>
      </w:r>
      <w:r w:rsidRPr="008030DA">
        <w:rPr>
          <w:rStyle w:val="Paragraph3"/>
          <w:rFonts w:ascii="Times New Roman" w:hAnsi="Times New Roman"/>
          <w:sz w:val="24"/>
          <w:szCs w:val="24"/>
        </w:rPr>
        <w:t xml:space="preserve">.  If </w:t>
      </w:r>
      <w:r w:rsidR="006B3BC5">
        <w:rPr>
          <w:rStyle w:val="Paragraph3"/>
          <w:rFonts w:ascii="Times New Roman" w:hAnsi="Times New Roman"/>
          <w:sz w:val="24"/>
          <w:szCs w:val="24"/>
        </w:rPr>
        <w:t>the Parties</w:t>
      </w:r>
      <w:r w:rsidRPr="008030DA">
        <w:rPr>
          <w:rStyle w:val="Paragraph3"/>
          <w:rFonts w:ascii="Times New Roman" w:hAnsi="Times New Roman"/>
          <w:sz w:val="24"/>
          <w:szCs w:val="24"/>
        </w:rPr>
        <w:t xml:space="preserve"> fail to agree in whole or in parts as to the amounts with respect to monies to be paid in connection with the total or partial termination, </w:t>
      </w:r>
      <w:r w:rsidRPr="008030DA">
        <w:rPr>
          <w:rStyle w:val="Paragraph3"/>
          <w:rFonts w:ascii="Times New Roman" w:hAnsi="Times New Roman"/>
          <w:b/>
          <w:sz w:val="24"/>
          <w:szCs w:val="24"/>
        </w:rPr>
        <w:t>Section 1</w:t>
      </w:r>
      <w:r w:rsidR="00D67BC6">
        <w:rPr>
          <w:rStyle w:val="Paragraph3"/>
          <w:rFonts w:ascii="Times New Roman" w:hAnsi="Times New Roman"/>
          <w:b/>
          <w:sz w:val="24"/>
          <w:szCs w:val="24"/>
        </w:rPr>
        <w:t>3</w:t>
      </w:r>
      <w:r w:rsidRPr="008030DA">
        <w:rPr>
          <w:rStyle w:val="Paragraph3"/>
          <w:rFonts w:ascii="Times New Roman" w:hAnsi="Times New Roman"/>
          <w:sz w:val="24"/>
          <w:szCs w:val="24"/>
        </w:rPr>
        <w:t xml:space="preserve">, </w:t>
      </w:r>
      <w:r w:rsidRPr="008030DA">
        <w:rPr>
          <w:rStyle w:val="Paragraph3"/>
          <w:rFonts w:ascii="Times New Roman" w:hAnsi="Times New Roman"/>
          <w:b/>
          <w:i/>
          <w:sz w:val="24"/>
          <w:szCs w:val="24"/>
        </w:rPr>
        <w:t>Dispute Resolution</w:t>
      </w:r>
      <w:r w:rsidRPr="008030DA">
        <w:rPr>
          <w:rStyle w:val="Paragraph3"/>
          <w:rFonts w:ascii="Times New Roman" w:hAnsi="Times New Roman"/>
          <w:sz w:val="24"/>
          <w:szCs w:val="24"/>
        </w:rPr>
        <w:t>, shall govern.</w:t>
      </w:r>
    </w:p>
    <w:p w14:paraId="6331999E" w14:textId="77777777" w:rsidR="004205F4" w:rsidRPr="008030DA" w:rsidRDefault="004205F4" w:rsidP="00BB2462">
      <w:pPr>
        <w:jc w:val="both"/>
        <w:rPr>
          <w:rStyle w:val="Paragraph3"/>
          <w:rFonts w:ascii="Times New Roman" w:hAnsi="Times New Roman"/>
          <w:sz w:val="24"/>
          <w:szCs w:val="24"/>
        </w:rPr>
      </w:pPr>
    </w:p>
    <w:p w14:paraId="58BD8364" w14:textId="7181BEE0" w:rsidR="00BB2462" w:rsidRPr="008030DA" w:rsidRDefault="009D0C70" w:rsidP="00BB2462">
      <w:pPr>
        <w:jc w:val="both"/>
        <w:rPr>
          <w:rStyle w:val="Paragraph3"/>
          <w:rFonts w:ascii="Times New Roman" w:hAnsi="Times New Roman"/>
          <w:b/>
          <w:sz w:val="24"/>
          <w:szCs w:val="24"/>
        </w:rPr>
      </w:pPr>
      <w:r w:rsidRPr="008030DA">
        <w:rPr>
          <w:rStyle w:val="Paragraph3"/>
          <w:rFonts w:ascii="Times New Roman" w:hAnsi="Times New Roman"/>
          <w:b/>
          <w:sz w:val="24"/>
          <w:szCs w:val="24"/>
        </w:rPr>
        <w:t>8</w:t>
      </w:r>
      <w:r w:rsidR="00BB2462" w:rsidRPr="008030DA">
        <w:rPr>
          <w:rStyle w:val="Paragraph3"/>
          <w:rFonts w:ascii="Times New Roman" w:hAnsi="Times New Roman"/>
          <w:b/>
          <w:sz w:val="24"/>
          <w:szCs w:val="24"/>
        </w:rPr>
        <w:t>.  D</w:t>
      </w:r>
      <w:r w:rsidR="00805A59">
        <w:rPr>
          <w:rStyle w:val="Paragraph3"/>
          <w:rFonts w:ascii="Times New Roman" w:hAnsi="Times New Roman"/>
          <w:b/>
          <w:sz w:val="24"/>
          <w:szCs w:val="24"/>
        </w:rPr>
        <w:t>EFAULT</w:t>
      </w:r>
    </w:p>
    <w:p w14:paraId="7966806C" w14:textId="77777777" w:rsidR="00BB2462" w:rsidRPr="008030DA" w:rsidRDefault="00BB2462" w:rsidP="00BB2462">
      <w:pPr>
        <w:jc w:val="both"/>
        <w:rPr>
          <w:rStyle w:val="Paragraph3"/>
          <w:rFonts w:ascii="Times New Roman" w:hAnsi="Times New Roman"/>
          <w:b/>
          <w:sz w:val="24"/>
          <w:szCs w:val="24"/>
        </w:rPr>
      </w:pPr>
    </w:p>
    <w:p w14:paraId="449E509C" w14:textId="00B29106" w:rsidR="00BB2462" w:rsidRDefault="00BB2462" w:rsidP="008629F1">
      <w:pPr>
        <w:jc w:val="both"/>
        <w:rPr>
          <w:rFonts w:ascii="Times New Roman" w:hAnsi="Times New Roman"/>
          <w:b/>
          <w:sz w:val="24"/>
          <w:szCs w:val="24"/>
        </w:rPr>
      </w:pPr>
      <w:r w:rsidRPr="008030DA">
        <w:rPr>
          <w:rFonts w:ascii="Times New Roman" w:hAnsi="Times New Roman"/>
          <w:sz w:val="24"/>
          <w:szCs w:val="24"/>
        </w:rPr>
        <w:tab/>
      </w:r>
      <w:r w:rsidR="009D0C70" w:rsidRPr="008030DA">
        <w:rPr>
          <w:rFonts w:ascii="Times New Roman" w:hAnsi="Times New Roman"/>
          <w:sz w:val="24"/>
          <w:szCs w:val="24"/>
        </w:rPr>
        <w:t>8</w:t>
      </w:r>
      <w:r w:rsidRPr="008030DA">
        <w:rPr>
          <w:rFonts w:ascii="Times New Roman" w:hAnsi="Times New Roman"/>
          <w:sz w:val="24"/>
          <w:szCs w:val="24"/>
        </w:rPr>
        <w:t>.1</w:t>
      </w:r>
      <w:r w:rsidR="006B3BC5">
        <w:rPr>
          <w:rFonts w:ascii="Times New Roman" w:hAnsi="Times New Roman"/>
          <w:sz w:val="24"/>
          <w:szCs w:val="24"/>
        </w:rPr>
        <w:t>.</w:t>
      </w:r>
      <w:r w:rsidR="00805A59">
        <w:rPr>
          <w:rFonts w:ascii="Times New Roman" w:hAnsi="Times New Roman"/>
          <w:sz w:val="24"/>
          <w:szCs w:val="24"/>
        </w:rPr>
        <w:tab/>
      </w:r>
      <w:r w:rsidRPr="008030DA">
        <w:rPr>
          <w:rFonts w:ascii="Times New Roman" w:hAnsi="Times New Roman"/>
          <w:sz w:val="24"/>
          <w:szCs w:val="24"/>
        </w:rPr>
        <w:t>If there is an event of default, the non</w:t>
      </w:r>
      <w:r w:rsidR="009D0C70" w:rsidRPr="008030DA">
        <w:rPr>
          <w:rFonts w:ascii="Times New Roman" w:hAnsi="Times New Roman"/>
          <w:sz w:val="24"/>
          <w:szCs w:val="24"/>
        </w:rPr>
        <w:t>-</w:t>
      </w:r>
      <w:r w:rsidRPr="008030DA">
        <w:rPr>
          <w:rFonts w:ascii="Times New Roman" w:hAnsi="Times New Roman"/>
          <w:sz w:val="24"/>
          <w:szCs w:val="24"/>
        </w:rPr>
        <w:t>defaulting Party shall provide written notice thereof requesting that the breach or noncompliance be remedied within the time period specified in the notice.  If the breach or noncompliance is not remedied by such date, the non</w:t>
      </w:r>
      <w:r w:rsidR="009D0C70" w:rsidRPr="008030DA">
        <w:rPr>
          <w:rFonts w:ascii="Times New Roman" w:hAnsi="Times New Roman"/>
          <w:sz w:val="24"/>
          <w:szCs w:val="24"/>
        </w:rPr>
        <w:t>-d</w:t>
      </w:r>
      <w:r w:rsidRPr="008030DA">
        <w:rPr>
          <w:rFonts w:ascii="Times New Roman" w:hAnsi="Times New Roman"/>
          <w:sz w:val="24"/>
          <w:szCs w:val="24"/>
        </w:rPr>
        <w:t>efaulting Party may immediately terminate this MO</w:t>
      </w:r>
      <w:r w:rsidR="006B3BC5">
        <w:rPr>
          <w:rFonts w:ascii="Times New Roman" w:hAnsi="Times New Roman"/>
          <w:sz w:val="24"/>
          <w:szCs w:val="24"/>
        </w:rPr>
        <w:t>A</w:t>
      </w:r>
      <w:r w:rsidRPr="008030DA">
        <w:rPr>
          <w:rFonts w:ascii="Times New Roman" w:hAnsi="Times New Roman"/>
          <w:sz w:val="24"/>
          <w:szCs w:val="24"/>
        </w:rPr>
        <w:t>, in whole or in part, without additional written notice.</w:t>
      </w:r>
      <w:r w:rsidRPr="008030DA">
        <w:rPr>
          <w:rFonts w:ascii="Times New Roman" w:hAnsi="Times New Roman"/>
          <w:sz w:val="24"/>
          <w:szCs w:val="24"/>
        </w:rPr>
        <w:tab/>
      </w:r>
    </w:p>
    <w:p w14:paraId="279DE5DE" w14:textId="0CCF3080" w:rsidR="006C2746" w:rsidRPr="008030DA" w:rsidRDefault="00805A59" w:rsidP="006B3BC5">
      <w:pPr>
        <w:pStyle w:val="Body"/>
        <w:spacing w:before="0" w:after="0" w:line="240" w:lineRule="auto"/>
        <w:ind w:left="0"/>
        <w:jc w:val="both"/>
        <w:rPr>
          <w:rFonts w:ascii="Times New Roman" w:hAnsi="Times New Roman"/>
          <w:b/>
          <w:sz w:val="24"/>
          <w:szCs w:val="24"/>
        </w:rPr>
      </w:pPr>
      <w:r>
        <w:rPr>
          <w:rFonts w:ascii="Times New Roman" w:hAnsi="Times New Roman"/>
          <w:b/>
          <w:sz w:val="24"/>
          <w:szCs w:val="24"/>
        </w:rPr>
        <w:t>7</w:t>
      </w:r>
      <w:r w:rsidR="006C2746" w:rsidRPr="008030DA">
        <w:rPr>
          <w:rFonts w:ascii="Times New Roman" w:hAnsi="Times New Roman"/>
          <w:b/>
          <w:sz w:val="24"/>
          <w:szCs w:val="24"/>
        </w:rPr>
        <w:t>.  L</w:t>
      </w:r>
      <w:r>
        <w:rPr>
          <w:rFonts w:ascii="Times New Roman" w:hAnsi="Times New Roman"/>
          <w:b/>
          <w:sz w:val="24"/>
          <w:szCs w:val="24"/>
        </w:rPr>
        <w:t>IMITATION OF LIABILITY</w:t>
      </w:r>
      <w:r w:rsidR="006C2746" w:rsidRPr="008030DA">
        <w:rPr>
          <w:rFonts w:ascii="Times New Roman" w:hAnsi="Times New Roman"/>
          <w:b/>
          <w:sz w:val="24"/>
          <w:szCs w:val="24"/>
        </w:rPr>
        <w:fldChar w:fldCharType="begin"/>
      </w:r>
      <w:r w:rsidR="006C2746" w:rsidRPr="008030DA">
        <w:rPr>
          <w:rFonts w:ascii="Times New Roman" w:hAnsi="Times New Roman"/>
          <w:sz w:val="24"/>
          <w:szCs w:val="24"/>
        </w:rPr>
        <w:instrText xml:space="preserve"> XE “</w:instrText>
      </w:r>
      <w:r w:rsidR="006C2746" w:rsidRPr="008030DA">
        <w:rPr>
          <w:rFonts w:ascii="Times New Roman" w:hAnsi="Times New Roman"/>
          <w:b/>
          <w:sz w:val="24"/>
          <w:szCs w:val="24"/>
        </w:rPr>
        <w:instrText>Limitation of Liability</w:instrText>
      </w:r>
      <w:r w:rsidR="006C2746" w:rsidRPr="008030DA">
        <w:rPr>
          <w:rFonts w:ascii="Times New Roman" w:hAnsi="Times New Roman"/>
          <w:sz w:val="24"/>
          <w:szCs w:val="24"/>
        </w:rPr>
        <w:instrText xml:space="preserve">” \i </w:instrText>
      </w:r>
      <w:r w:rsidR="006C2746" w:rsidRPr="008030DA">
        <w:rPr>
          <w:rFonts w:ascii="Times New Roman" w:hAnsi="Times New Roman"/>
          <w:b/>
          <w:sz w:val="24"/>
          <w:szCs w:val="24"/>
        </w:rPr>
        <w:fldChar w:fldCharType="end"/>
      </w:r>
    </w:p>
    <w:p w14:paraId="6F88333D" w14:textId="0384628A" w:rsidR="006C2746" w:rsidRPr="008030DA" w:rsidRDefault="00805A59" w:rsidP="006C2746">
      <w:pPr>
        <w:pStyle w:val="Body"/>
        <w:spacing w:line="240" w:lineRule="auto"/>
        <w:ind w:left="0" w:firstLine="720"/>
        <w:jc w:val="both"/>
        <w:rPr>
          <w:rFonts w:ascii="Times New Roman" w:hAnsi="Times New Roman"/>
          <w:sz w:val="24"/>
          <w:szCs w:val="24"/>
        </w:rPr>
      </w:pPr>
      <w:r>
        <w:rPr>
          <w:rFonts w:ascii="Times New Roman" w:hAnsi="Times New Roman"/>
          <w:sz w:val="24"/>
          <w:szCs w:val="24"/>
        </w:rPr>
        <w:t>7</w:t>
      </w:r>
      <w:r w:rsidR="006C2746" w:rsidRPr="008030DA">
        <w:rPr>
          <w:rFonts w:ascii="Times New Roman" w:hAnsi="Times New Roman"/>
          <w:sz w:val="24"/>
          <w:szCs w:val="24"/>
        </w:rPr>
        <w:t>.1</w:t>
      </w:r>
      <w:r w:rsidR="008629F1">
        <w:rPr>
          <w:rFonts w:ascii="Times New Roman" w:hAnsi="Times New Roman"/>
          <w:sz w:val="24"/>
          <w:szCs w:val="24"/>
        </w:rPr>
        <w:t>.</w:t>
      </w:r>
      <w:r>
        <w:rPr>
          <w:rFonts w:ascii="Times New Roman" w:hAnsi="Times New Roman"/>
          <w:sz w:val="24"/>
          <w:szCs w:val="24"/>
        </w:rPr>
        <w:tab/>
      </w:r>
      <w:r w:rsidR="006C2746" w:rsidRPr="008030DA">
        <w:rPr>
          <w:rFonts w:ascii="Times New Roman" w:hAnsi="Times New Roman"/>
          <w:sz w:val="24"/>
          <w:szCs w:val="24"/>
        </w:rPr>
        <w:t>No civil action may be brought under this MO</w:t>
      </w:r>
      <w:r w:rsidR="006C2746">
        <w:rPr>
          <w:rFonts w:ascii="Times New Roman" w:hAnsi="Times New Roman"/>
          <w:sz w:val="24"/>
          <w:szCs w:val="24"/>
        </w:rPr>
        <w:t>A</w:t>
      </w:r>
      <w:r w:rsidR="006C2746" w:rsidRPr="008030DA">
        <w:rPr>
          <w:rFonts w:ascii="Times New Roman" w:hAnsi="Times New Roman"/>
          <w:sz w:val="24"/>
          <w:szCs w:val="24"/>
        </w:rPr>
        <w:t xml:space="preserve"> by one Party against the other Party.</w:t>
      </w:r>
    </w:p>
    <w:p w14:paraId="572290D6" w14:textId="1C4086F6" w:rsidR="006C2746" w:rsidRPr="008030DA" w:rsidRDefault="00805A59" w:rsidP="006C2746">
      <w:pPr>
        <w:pStyle w:val="Body"/>
        <w:spacing w:line="240" w:lineRule="auto"/>
        <w:ind w:left="0" w:firstLine="720"/>
        <w:jc w:val="both"/>
        <w:rPr>
          <w:rFonts w:ascii="Times New Roman" w:hAnsi="Times New Roman"/>
          <w:b/>
          <w:sz w:val="24"/>
          <w:szCs w:val="24"/>
        </w:rPr>
      </w:pPr>
      <w:r>
        <w:rPr>
          <w:rFonts w:ascii="Times New Roman" w:hAnsi="Times New Roman"/>
          <w:sz w:val="24"/>
          <w:szCs w:val="24"/>
        </w:rPr>
        <w:t>7</w:t>
      </w:r>
      <w:r w:rsidR="006C2746" w:rsidRPr="008030DA">
        <w:rPr>
          <w:rFonts w:ascii="Times New Roman" w:hAnsi="Times New Roman"/>
          <w:sz w:val="24"/>
          <w:szCs w:val="24"/>
        </w:rPr>
        <w:t>.2</w:t>
      </w:r>
      <w:r>
        <w:rPr>
          <w:rFonts w:ascii="Times New Roman" w:hAnsi="Times New Roman"/>
          <w:sz w:val="24"/>
          <w:szCs w:val="24"/>
        </w:rPr>
        <w:t>.</w:t>
      </w:r>
      <w:r>
        <w:rPr>
          <w:rFonts w:ascii="Times New Roman" w:hAnsi="Times New Roman"/>
          <w:sz w:val="24"/>
          <w:szCs w:val="24"/>
        </w:rPr>
        <w:tab/>
      </w:r>
      <w:r w:rsidR="006C2746" w:rsidRPr="008030DA">
        <w:rPr>
          <w:rFonts w:ascii="Times New Roman" w:hAnsi="Times New Roman"/>
          <w:sz w:val="24"/>
          <w:szCs w:val="24"/>
        </w:rPr>
        <w:t>DHS</w:t>
      </w:r>
      <w:r w:rsidR="006C2746">
        <w:rPr>
          <w:rFonts w:ascii="Times New Roman" w:hAnsi="Times New Roman"/>
          <w:sz w:val="24"/>
          <w:szCs w:val="24"/>
        </w:rPr>
        <w:t>-</w:t>
      </w:r>
      <w:r w:rsidR="006C2746" w:rsidRPr="00704922">
        <w:rPr>
          <w:rFonts w:ascii="Times New Roman" w:hAnsi="Times New Roman"/>
          <w:color w:val="FF0000"/>
          <w:sz w:val="24"/>
          <w:szCs w:val="24"/>
        </w:rPr>
        <w:t xml:space="preserve">[DIV] </w:t>
      </w:r>
      <w:r w:rsidR="006C2746" w:rsidRPr="008030DA">
        <w:rPr>
          <w:rFonts w:ascii="Times New Roman" w:hAnsi="Times New Roman"/>
          <w:sz w:val="24"/>
          <w:szCs w:val="24"/>
        </w:rPr>
        <w:t xml:space="preserve">shall not be held liable for claims arising solely from the acts, omissions or negligence of </w:t>
      </w:r>
      <w:r w:rsidR="006C2746" w:rsidRPr="00704922">
        <w:rPr>
          <w:rFonts w:ascii="Times New Roman" w:hAnsi="Times New Roman"/>
          <w:color w:val="FF0000"/>
          <w:sz w:val="24"/>
          <w:szCs w:val="24"/>
        </w:rPr>
        <w:t>[CONTR]</w:t>
      </w:r>
      <w:r w:rsidR="006C2746" w:rsidRPr="008030DA">
        <w:rPr>
          <w:rFonts w:ascii="Times New Roman" w:hAnsi="Times New Roman"/>
          <w:sz w:val="24"/>
          <w:szCs w:val="24"/>
        </w:rPr>
        <w:t xml:space="preserve">. </w:t>
      </w:r>
      <w:r w:rsidR="006C2746" w:rsidRPr="00704922">
        <w:rPr>
          <w:rFonts w:ascii="Times New Roman" w:hAnsi="Times New Roman"/>
          <w:color w:val="FF0000"/>
          <w:sz w:val="24"/>
          <w:szCs w:val="24"/>
        </w:rPr>
        <w:t>[CONTR]</w:t>
      </w:r>
      <w:r w:rsidR="006C2746" w:rsidRPr="008030DA">
        <w:rPr>
          <w:rFonts w:ascii="Times New Roman" w:hAnsi="Times New Roman"/>
          <w:sz w:val="24"/>
          <w:szCs w:val="24"/>
        </w:rPr>
        <w:t xml:space="preserve"> shall not be held liable for claims arising solely from the acts, omissions or negligence of DHS</w:t>
      </w:r>
      <w:r w:rsidR="006C2746">
        <w:rPr>
          <w:rFonts w:ascii="Times New Roman" w:hAnsi="Times New Roman"/>
          <w:sz w:val="24"/>
          <w:szCs w:val="24"/>
        </w:rPr>
        <w:t>-</w:t>
      </w:r>
      <w:r w:rsidR="006C2746" w:rsidRPr="00704922">
        <w:rPr>
          <w:rFonts w:ascii="Times New Roman" w:hAnsi="Times New Roman"/>
          <w:color w:val="FF0000"/>
          <w:sz w:val="24"/>
          <w:szCs w:val="24"/>
        </w:rPr>
        <w:t>[DIV].</w:t>
      </w:r>
    </w:p>
    <w:p w14:paraId="1620ACAB" w14:textId="5EE2A0CC" w:rsidR="006C2746" w:rsidRDefault="00805A59" w:rsidP="00BB246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Times New Roman" w:hAnsi="Times New Roman"/>
          <w:b/>
          <w:sz w:val="24"/>
          <w:szCs w:val="24"/>
        </w:rPr>
      </w:pPr>
      <w:r>
        <w:rPr>
          <w:rFonts w:ascii="Times New Roman" w:hAnsi="Times New Roman"/>
          <w:b/>
          <w:sz w:val="24"/>
          <w:szCs w:val="24"/>
        </w:rPr>
        <w:t>8. CONFIDENTIALITY AND PERSONAL HEALTH INFORMATION</w:t>
      </w:r>
    </w:p>
    <w:p w14:paraId="7E8CE1BA" w14:textId="77777777" w:rsidR="006C2746" w:rsidRPr="00805A59" w:rsidRDefault="006C2746" w:rsidP="00BB246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Times New Roman" w:hAnsi="Times New Roman"/>
          <w:b/>
          <w:sz w:val="24"/>
          <w:szCs w:val="24"/>
        </w:rPr>
      </w:pPr>
    </w:p>
    <w:p w14:paraId="51BF95BA" w14:textId="0AE91185" w:rsidR="00805A59" w:rsidRPr="00805A59" w:rsidRDefault="00805A59" w:rsidP="00805A59">
      <w:pPr>
        <w:ind w:firstLine="720"/>
        <w:jc w:val="both"/>
        <w:rPr>
          <w:rFonts w:ascii="Times New Roman" w:hAnsi="Times New Roman"/>
          <w:sz w:val="24"/>
          <w:szCs w:val="24"/>
        </w:rPr>
      </w:pPr>
      <w:r w:rsidRPr="00805A59">
        <w:rPr>
          <w:rFonts w:ascii="Times New Roman" w:hAnsi="Times New Roman"/>
          <w:sz w:val="24"/>
          <w:szCs w:val="24"/>
        </w:rPr>
        <w:t>8.1.</w:t>
      </w:r>
      <w:r w:rsidRPr="00805A59">
        <w:rPr>
          <w:rFonts w:ascii="Times New Roman" w:hAnsi="Times New Roman"/>
          <w:sz w:val="24"/>
          <w:szCs w:val="24"/>
        </w:rPr>
        <w:tab/>
        <w:t>All Parties herein shall abide by all state and federal laws, rules and regulations, and DHS policy on respecting confidentiality of an individual’s records. The Parties herein further agree not to divulge any information concerning any individual to any unauthorized person without the written consent of the individual employee, consumer/client/customer, or responsible parent or guardian.</w:t>
      </w:r>
    </w:p>
    <w:p w14:paraId="260D6E57" w14:textId="77777777" w:rsidR="00805A59" w:rsidRPr="00805A59" w:rsidRDefault="00805A59" w:rsidP="00805A59">
      <w:pPr>
        <w:ind w:firstLine="720"/>
        <w:jc w:val="both"/>
        <w:rPr>
          <w:rFonts w:ascii="Times New Roman" w:hAnsi="Times New Roman"/>
          <w:sz w:val="24"/>
          <w:szCs w:val="24"/>
        </w:rPr>
      </w:pPr>
    </w:p>
    <w:p w14:paraId="3DDFCF2C" w14:textId="42719A82" w:rsidR="00805A59" w:rsidRPr="00805A59" w:rsidRDefault="00805A59" w:rsidP="00805A59">
      <w:pPr>
        <w:ind w:firstLine="720"/>
        <w:jc w:val="both"/>
        <w:rPr>
          <w:rFonts w:ascii="Times New Roman" w:hAnsi="Times New Roman"/>
          <w:sz w:val="24"/>
          <w:szCs w:val="24"/>
        </w:rPr>
      </w:pPr>
      <w:r w:rsidRPr="00805A59">
        <w:rPr>
          <w:rFonts w:ascii="Times New Roman" w:hAnsi="Times New Roman"/>
          <w:sz w:val="24"/>
          <w:szCs w:val="24"/>
        </w:rPr>
        <w:t>8.2.</w:t>
      </w:r>
      <w:r w:rsidRPr="00805A59">
        <w:rPr>
          <w:rFonts w:ascii="Times New Roman" w:hAnsi="Times New Roman"/>
          <w:sz w:val="24"/>
          <w:szCs w:val="24"/>
        </w:rPr>
        <w:tab/>
        <w:t>Pursuant to 45 C.F.R § 160.103, the Parties agree that DHS</w:t>
      </w:r>
      <w:r>
        <w:rPr>
          <w:rFonts w:ascii="Times New Roman" w:hAnsi="Times New Roman"/>
          <w:sz w:val="24"/>
          <w:szCs w:val="24"/>
        </w:rPr>
        <w:t>-</w:t>
      </w:r>
      <w:r w:rsidRPr="00805A59">
        <w:rPr>
          <w:rFonts w:ascii="Times New Roman" w:hAnsi="Times New Roman"/>
          <w:color w:val="FF0000"/>
          <w:sz w:val="24"/>
          <w:szCs w:val="24"/>
        </w:rPr>
        <w:t xml:space="preserve">[DIV] </w:t>
      </w:r>
      <w:r w:rsidRPr="00805A59">
        <w:rPr>
          <w:rFonts w:ascii="Times New Roman" w:hAnsi="Times New Roman"/>
          <w:sz w:val="24"/>
          <w:szCs w:val="24"/>
        </w:rPr>
        <w:t>is a "covered entity" as defined by the federal Standards for Privacy of Individually Identifiable Health Information.  DHS</w:t>
      </w:r>
      <w:r>
        <w:rPr>
          <w:rFonts w:ascii="Times New Roman" w:hAnsi="Times New Roman"/>
          <w:sz w:val="24"/>
          <w:szCs w:val="24"/>
        </w:rPr>
        <w:t>-</w:t>
      </w:r>
      <w:r w:rsidRPr="00805A59">
        <w:rPr>
          <w:rFonts w:ascii="Times New Roman" w:hAnsi="Times New Roman"/>
          <w:color w:val="FF0000"/>
          <w:sz w:val="24"/>
          <w:szCs w:val="24"/>
        </w:rPr>
        <w:t xml:space="preserve">[DIV] </w:t>
      </w:r>
      <w:r w:rsidRPr="00805A59">
        <w:rPr>
          <w:rFonts w:ascii="Times New Roman" w:hAnsi="Times New Roman"/>
          <w:sz w:val="24"/>
          <w:szCs w:val="24"/>
        </w:rPr>
        <w:t>from time to time may disclose "protected health information" ("PHI") to carry out the functions of this MO</w:t>
      </w:r>
      <w:r>
        <w:rPr>
          <w:rFonts w:ascii="Times New Roman" w:hAnsi="Times New Roman"/>
          <w:sz w:val="24"/>
          <w:szCs w:val="24"/>
        </w:rPr>
        <w:t>A</w:t>
      </w:r>
      <w:r w:rsidRPr="00805A59">
        <w:rPr>
          <w:rFonts w:ascii="Times New Roman" w:hAnsi="Times New Roman"/>
          <w:sz w:val="24"/>
          <w:szCs w:val="24"/>
        </w:rPr>
        <w:t>.  These disclosures relate to PHI created or acquired by DHS</w:t>
      </w:r>
      <w:r>
        <w:rPr>
          <w:rFonts w:ascii="Times New Roman" w:hAnsi="Times New Roman"/>
          <w:sz w:val="24"/>
          <w:szCs w:val="24"/>
        </w:rPr>
        <w:t>-</w:t>
      </w:r>
      <w:r w:rsidRPr="00805A59">
        <w:rPr>
          <w:rFonts w:ascii="Times New Roman" w:hAnsi="Times New Roman"/>
          <w:color w:val="FF0000"/>
          <w:sz w:val="24"/>
          <w:szCs w:val="24"/>
        </w:rPr>
        <w:t xml:space="preserve">[DIV] </w:t>
      </w:r>
      <w:r w:rsidRPr="00805A59">
        <w:rPr>
          <w:rFonts w:ascii="Times New Roman" w:hAnsi="Times New Roman"/>
          <w:sz w:val="24"/>
          <w:szCs w:val="24"/>
        </w:rPr>
        <w:t>in connection with programs it administers.</w:t>
      </w:r>
    </w:p>
    <w:p w14:paraId="6C4EC716" w14:textId="77777777" w:rsidR="00805A59" w:rsidRPr="00805A59" w:rsidRDefault="00805A59" w:rsidP="00805A59">
      <w:pPr>
        <w:ind w:firstLine="720"/>
        <w:jc w:val="both"/>
        <w:rPr>
          <w:rFonts w:ascii="Times New Roman" w:hAnsi="Times New Roman"/>
          <w:sz w:val="24"/>
          <w:szCs w:val="24"/>
        </w:rPr>
      </w:pPr>
    </w:p>
    <w:p w14:paraId="4E1B9337" w14:textId="39E8FF50" w:rsidR="00805A59" w:rsidRPr="00805A59" w:rsidRDefault="00805A59" w:rsidP="00805A59">
      <w:pPr>
        <w:ind w:firstLine="720"/>
        <w:jc w:val="both"/>
        <w:rPr>
          <w:rFonts w:ascii="Times New Roman" w:hAnsi="Times New Roman"/>
          <w:sz w:val="24"/>
          <w:szCs w:val="24"/>
        </w:rPr>
      </w:pPr>
      <w:r w:rsidRPr="00805A59">
        <w:rPr>
          <w:rFonts w:ascii="Times New Roman" w:hAnsi="Times New Roman"/>
          <w:sz w:val="24"/>
          <w:szCs w:val="24"/>
        </w:rPr>
        <w:t>8.3.</w:t>
      </w:r>
      <w:r w:rsidRPr="00805A59">
        <w:rPr>
          <w:rFonts w:ascii="Times New Roman" w:hAnsi="Times New Roman"/>
          <w:sz w:val="24"/>
          <w:szCs w:val="24"/>
        </w:rPr>
        <w:tab/>
        <w:t>PHI disclosed pursuant to this MO</w:t>
      </w:r>
      <w:r>
        <w:rPr>
          <w:rFonts w:ascii="Times New Roman" w:hAnsi="Times New Roman"/>
          <w:sz w:val="24"/>
          <w:szCs w:val="24"/>
        </w:rPr>
        <w:t>A</w:t>
      </w:r>
      <w:r w:rsidRPr="00805A59">
        <w:rPr>
          <w:rFonts w:ascii="Times New Roman" w:hAnsi="Times New Roman"/>
          <w:sz w:val="24"/>
          <w:szCs w:val="24"/>
        </w:rPr>
        <w:t xml:space="preserve"> is confidential information and will be subject to appropriate safeguards while in DHS</w:t>
      </w:r>
      <w:r>
        <w:rPr>
          <w:rFonts w:ascii="Times New Roman" w:hAnsi="Times New Roman"/>
          <w:sz w:val="24"/>
          <w:szCs w:val="24"/>
        </w:rPr>
        <w:t>-</w:t>
      </w:r>
      <w:r w:rsidRPr="00805A59">
        <w:rPr>
          <w:rFonts w:ascii="Times New Roman" w:hAnsi="Times New Roman"/>
          <w:color w:val="FF0000"/>
          <w:sz w:val="24"/>
          <w:szCs w:val="24"/>
        </w:rPr>
        <w:t xml:space="preserve">[DIV] </w:t>
      </w:r>
      <w:r w:rsidRPr="00805A59">
        <w:rPr>
          <w:rFonts w:ascii="Times New Roman" w:hAnsi="Times New Roman"/>
          <w:sz w:val="24"/>
          <w:szCs w:val="24"/>
        </w:rPr>
        <w:t>possession.  PHI will not be re-disclosed by DHS</w:t>
      </w:r>
      <w:r>
        <w:rPr>
          <w:rFonts w:ascii="Times New Roman" w:hAnsi="Times New Roman"/>
          <w:sz w:val="24"/>
          <w:szCs w:val="24"/>
        </w:rPr>
        <w:t>-</w:t>
      </w:r>
      <w:r w:rsidRPr="00805A59">
        <w:rPr>
          <w:rFonts w:ascii="Times New Roman" w:hAnsi="Times New Roman"/>
          <w:color w:val="FF0000"/>
          <w:sz w:val="24"/>
          <w:szCs w:val="24"/>
        </w:rPr>
        <w:t>[DIV]</w:t>
      </w:r>
      <w:r w:rsidRPr="00805A59">
        <w:rPr>
          <w:rFonts w:ascii="Times New Roman" w:hAnsi="Times New Roman"/>
          <w:sz w:val="24"/>
          <w:szCs w:val="24"/>
        </w:rPr>
        <w:t xml:space="preserve"> or its employees without the written consent of the individual to whom the PHI relates or that individual's authorized representative, except as may be required by compulsory legal process.  PHI will be retained by DHS</w:t>
      </w:r>
      <w:r>
        <w:rPr>
          <w:rFonts w:ascii="Times New Roman" w:hAnsi="Times New Roman"/>
          <w:sz w:val="24"/>
          <w:szCs w:val="24"/>
        </w:rPr>
        <w:t>-</w:t>
      </w:r>
      <w:r w:rsidRPr="00805A59">
        <w:rPr>
          <w:rFonts w:ascii="Times New Roman" w:hAnsi="Times New Roman"/>
          <w:color w:val="FF0000"/>
          <w:sz w:val="24"/>
          <w:szCs w:val="24"/>
        </w:rPr>
        <w:t xml:space="preserve">[DIV] </w:t>
      </w:r>
      <w:r w:rsidRPr="00805A59">
        <w:rPr>
          <w:rFonts w:ascii="Times New Roman" w:hAnsi="Times New Roman"/>
          <w:sz w:val="24"/>
          <w:szCs w:val="24"/>
        </w:rPr>
        <w:t>as required by law and, as appropriate, will be destroyed only in accordance with approved records retention schedules.</w:t>
      </w:r>
    </w:p>
    <w:p w14:paraId="25387BC6" w14:textId="77777777" w:rsidR="00805A59" w:rsidRPr="00805A59" w:rsidRDefault="00805A59" w:rsidP="00805A59">
      <w:pPr>
        <w:ind w:firstLine="720"/>
        <w:jc w:val="both"/>
        <w:rPr>
          <w:rFonts w:ascii="Times New Roman" w:hAnsi="Times New Roman"/>
          <w:sz w:val="24"/>
          <w:szCs w:val="24"/>
        </w:rPr>
      </w:pPr>
    </w:p>
    <w:p w14:paraId="12EB82B8" w14:textId="331D3101" w:rsidR="00805A59" w:rsidRPr="00805A59" w:rsidRDefault="00805A59" w:rsidP="00805A59">
      <w:pPr>
        <w:ind w:firstLine="720"/>
        <w:jc w:val="both"/>
        <w:rPr>
          <w:rFonts w:ascii="Times New Roman" w:hAnsi="Times New Roman"/>
          <w:sz w:val="24"/>
          <w:szCs w:val="24"/>
        </w:rPr>
      </w:pPr>
      <w:r w:rsidRPr="00805A59">
        <w:rPr>
          <w:rFonts w:ascii="Times New Roman" w:hAnsi="Times New Roman"/>
          <w:sz w:val="24"/>
          <w:szCs w:val="24"/>
        </w:rPr>
        <w:t>8.4.</w:t>
      </w:r>
      <w:r w:rsidRPr="00805A59">
        <w:rPr>
          <w:rFonts w:ascii="Times New Roman" w:hAnsi="Times New Roman"/>
          <w:sz w:val="24"/>
          <w:szCs w:val="24"/>
        </w:rPr>
        <w:tab/>
        <w:t>DHS</w:t>
      </w:r>
      <w:r>
        <w:rPr>
          <w:rFonts w:ascii="Times New Roman" w:hAnsi="Times New Roman"/>
          <w:sz w:val="24"/>
          <w:szCs w:val="24"/>
        </w:rPr>
        <w:t>-</w:t>
      </w:r>
      <w:r w:rsidRPr="00805A59">
        <w:rPr>
          <w:rFonts w:ascii="Times New Roman" w:hAnsi="Times New Roman"/>
          <w:color w:val="FF0000"/>
          <w:sz w:val="24"/>
          <w:szCs w:val="24"/>
        </w:rPr>
        <w:t>[DIV]</w:t>
      </w:r>
      <w:r w:rsidRPr="00805A59">
        <w:rPr>
          <w:color w:val="FF0000"/>
          <w:sz w:val="24"/>
          <w:szCs w:val="24"/>
        </w:rPr>
        <w:t xml:space="preserve"> </w:t>
      </w:r>
      <w:r w:rsidRPr="00805A59">
        <w:rPr>
          <w:rFonts w:ascii="Times New Roman" w:hAnsi="Times New Roman"/>
          <w:sz w:val="24"/>
          <w:szCs w:val="24"/>
        </w:rPr>
        <w:t>is required by the Health Insurance Portability and Accountability Act of 1996, Public Law 104-191 (hereinafter referred to as ‘HIPAA’), to obtain satisfactory assurances that its Business Associates will provide appropriate safeguards to ensure the security, confidentiality and integrity of PHI that a Business Associate may receive or create on behalf of DHS</w:t>
      </w:r>
      <w:r>
        <w:rPr>
          <w:rFonts w:ascii="Times New Roman" w:hAnsi="Times New Roman"/>
          <w:sz w:val="24"/>
          <w:szCs w:val="24"/>
        </w:rPr>
        <w:t>-</w:t>
      </w:r>
      <w:r w:rsidRPr="00805A59">
        <w:rPr>
          <w:rFonts w:ascii="Times New Roman" w:hAnsi="Times New Roman"/>
          <w:color w:val="FF0000"/>
          <w:sz w:val="24"/>
          <w:szCs w:val="24"/>
        </w:rPr>
        <w:t xml:space="preserve">[DIV] </w:t>
      </w:r>
      <w:r w:rsidRPr="00805A59">
        <w:rPr>
          <w:rFonts w:ascii="Times New Roman" w:hAnsi="Times New Roman"/>
          <w:sz w:val="24"/>
          <w:szCs w:val="24"/>
        </w:rPr>
        <w:t>pursuant to this MO</w:t>
      </w:r>
      <w:r>
        <w:rPr>
          <w:rFonts w:ascii="Times New Roman" w:hAnsi="Times New Roman"/>
          <w:sz w:val="24"/>
          <w:szCs w:val="24"/>
        </w:rPr>
        <w:t>A</w:t>
      </w:r>
      <w:r w:rsidRPr="00805A59">
        <w:rPr>
          <w:rFonts w:ascii="Times New Roman" w:hAnsi="Times New Roman"/>
          <w:sz w:val="24"/>
          <w:szCs w:val="24"/>
        </w:rPr>
        <w:t xml:space="preserve">, and to document those assurances by entering into a Business </w:t>
      </w:r>
      <w:r w:rsidRPr="00805A59">
        <w:rPr>
          <w:rFonts w:ascii="Times New Roman" w:hAnsi="Times New Roman"/>
          <w:sz w:val="24"/>
          <w:szCs w:val="24"/>
        </w:rPr>
        <w:lastRenderedPageBreak/>
        <w:t>Associate Agreement with certain entities that provide activities and/or services involving the use of PHI.</w:t>
      </w:r>
    </w:p>
    <w:p w14:paraId="02F11A40" w14:textId="77777777" w:rsidR="00805A59" w:rsidRPr="00805A59" w:rsidRDefault="00805A59" w:rsidP="00805A59">
      <w:pPr>
        <w:ind w:firstLine="720"/>
        <w:jc w:val="both"/>
        <w:rPr>
          <w:rFonts w:ascii="Times New Roman" w:hAnsi="Times New Roman"/>
          <w:sz w:val="24"/>
          <w:szCs w:val="24"/>
        </w:rPr>
      </w:pPr>
    </w:p>
    <w:p w14:paraId="7002893C" w14:textId="58637617" w:rsidR="00805A59" w:rsidRPr="00805A59" w:rsidRDefault="00805A59" w:rsidP="00805A59">
      <w:pPr>
        <w:ind w:firstLine="720"/>
        <w:jc w:val="both"/>
        <w:rPr>
          <w:rFonts w:ascii="Times New Roman" w:hAnsi="Times New Roman"/>
          <w:sz w:val="24"/>
          <w:szCs w:val="24"/>
        </w:rPr>
      </w:pPr>
      <w:r w:rsidRPr="00805A59">
        <w:rPr>
          <w:rFonts w:ascii="Times New Roman" w:hAnsi="Times New Roman"/>
          <w:sz w:val="24"/>
          <w:szCs w:val="24"/>
        </w:rPr>
        <w:t>8.5.</w:t>
      </w:r>
      <w:r w:rsidRPr="00805A59">
        <w:rPr>
          <w:rFonts w:ascii="Times New Roman" w:hAnsi="Times New Roman"/>
          <w:sz w:val="24"/>
          <w:szCs w:val="24"/>
        </w:rPr>
        <w:tab/>
        <w:t>DHS</w:t>
      </w:r>
      <w:r>
        <w:rPr>
          <w:rFonts w:ascii="Times New Roman" w:hAnsi="Times New Roman"/>
          <w:sz w:val="24"/>
          <w:szCs w:val="24"/>
        </w:rPr>
        <w:t>-</w:t>
      </w:r>
      <w:r w:rsidRPr="00805A59">
        <w:rPr>
          <w:rFonts w:ascii="Times New Roman" w:hAnsi="Times New Roman"/>
          <w:color w:val="FF0000"/>
          <w:sz w:val="24"/>
          <w:szCs w:val="24"/>
        </w:rPr>
        <w:t xml:space="preserve">[DIV] </w:t>
      </w:r>
      <w:r w:rsidRPr="00805A59">
        <w:rPr>
          <w:rFonts w:ascii="Times New Roman" w:hAnsi="Times New Roman"/>
          <w:sz w:val="24"/>
          <w:szCs w:val="24"/>
        </w:rPr>
        <w:t>agrees to execute, and to require its vendors, contractors and agents to execute, a HIPAA Business Associate Agreement, which is attached to this MO</w:t>
      </w:r>
      <w:r>
        <w:rPr>
          <w:rFonts w:ascii="Times New Roman" w:hAnsi="Times New Roman"/>
          <w:sz w:val="24"/>
          <w:szCs w:val="24"/>
        </w:rPr>
        <w:t>A</w:t>
      </w:r>
      <w:r w:rsidRPr="00805A59">
        <w:rPr>
          <w:rFonts w:ascii="Times New Roman" w:hAnsi="Times New Roman"/>
          <w:sz w:val="24"/>
          <w:szCs w:val="24"/>
        </w:rPr>
        <w:t xml:space="preserve"> as </w:t>
      </w:r>
      <w:r w:rsidRPr="00805A59">
        <w:rPr>
          <w:rFonts w:ascii="Times New Roman" w:hAnsi="Times New Roman"/>
          <w:b/>
          <w:sz w:val="24"/>
          <w:szCs w:val="24"/>
        </w:rPr>
        <w:t>A</w:t>
      </w:r>
      <w:r>
        <w:rPr>
          <w:rFonts w:ascii="Times New Roman" w:hAnsi="Times New Roman"/>
          <w:b/>
          <w:sz w:val="24"/>
          <w:szCs w:val="24"/>
        </w:rPr>
        <w:t>ttachment A</w:t>
      </w:r>
      <w:r w:rsidRPr="00805A59">
        <w:rPr>
          <w:rFonts w:ascii="Times New Roman" w:hAnsi="Times New Roman"/>
          <w:sz w:val="24"/>
          <w:szCs w:val="24"/>
        </w:rPr>
        <w:t xml:space="preserve"> and incorporated herein by reference.</w:t>
      </w:r>
    </w:p>
    <w:p w14:paraId="7DBC92F4" w14:textId="77777777" w:rsidR="006C2746" w:rsidRDefault="006C2746" w:rsidP="00BB246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both"/>
        <w:rPr>
          <w:rFonts w:ascii="Times New Roman" w:hAnsi="Times New Roman"/>
          <w:b/>
          <w:sz w:val="24"/>
          <w:szCs w:val="24"/>
        </w:rPr>
      </w:pPr>
    </w:p>
    <w:p w14:paraId="20C02425" w14:textId="5A1147E1" w:rsidR="003A4A77" w:rsidRPr="008030DA" w:rsidRDefault="003A4A77" w:rsidP="003A4A77">
      <w:pPr>
        <w:jc w:val="both"/>
        <w:outlineLvl w:val="0"/>
        <w:rPr>
          <w:rFonts w:ascii="Times New Roman" w:hAnsi="Times New Roman"/>
          <w:b/>
          <w:sz w:val="24"/>
          <w:szCs w:val="24"/>
        </w:rPr>
      </w:pPr>
      <w:r>
        <w:rPr>
          <w:rFonts w:ascii="Times New Roman" w:hAnsi="Times New Roman"/>
          <w:b/>
          <w:sz w:val="24"/>
          <w:szCs w:val="24"/>
        </w:rPr>
        <w:t>9</w:t>
      </w:r>
      <w:r w:rsidRPr="008030DA">
        <w:rPr>
          <w:rFonts w:ascii="Times New Roman" w:hAnsi="Times New Roman"/>
          <w:b/>
          <w:sz w:val="24"/>
          <w:szCs w:val="24"/>
        </w:rPr>
        <w:t>. N</w:t>
      </w:r>
      <w:r>
        <w:rPr>
          <w:rFonts w:ascii="Times New Roman" w:hAnsi="Times New Roman"/>
          <w:b/>
          <w:sz w:val="24"/>
          <w:szCs w:val="24"/>
        </w:rPr>
        <w:t>OTICE</w:t>
      </w:r>
    </w:p>
    <w:p w14:paraId="0637523F" w14:textId="77777777" w:rsidR="003A4A77" w:rsidRPr="008030DA" w:rsidRDefault="003A4A77" w:rsidP="003A4A77">
      <w:pPr>
        <w:jc w:val="both"/>
        <w:rPr>
          <w:rFonts w:ascii="Times New Roman" w:hAnsi="Times New Roman"/>
          <w:b/>
          <w:sz w:val="24"/>
          <w:szCs w:val="24"/>
        </w:rPr>
      </w:pPr>
    </w:p>
    <w:p w14:paraId="135AF436" w14:textId="07A0F142" w:rsidR="003A4A77" w:rsidRPr="008030DA" w:rsidRDefault="00AA5932" w:rsidP="003A4A77">
      <w:pPr>
        <w:ind w:firstLine="720"/>
        <w:jc w:val="both"/>
        <w:rPr>
          <w:rFonts w:ascii="Times New Roman" w:hAnsi="Times New Roman"/>
          <w:b/>
          <w:sz w:val="24"/>
          <w:szCs w:val="24"/>
        </w:rPr>
      </w:pPr>
      <w:r>
        <w:rPr>
          <w:rFonts w:ascii="Times New Roman" w:hAnsi="Times New Roman"/>
          <w:sz w:val="24"/>
          <w:szCs w:val="24"/>
        </w:rPr>
        <w:t>9</w:t>
      </w:r>
      <w:r w:rsidR="003A4A77">
        <w:rPr>
          <w:rFonts w:ascii="Times New Roman" w:hAnsi="Times New Roman"/>
          <w:sz w:val="24"/>
          <w:szCs w:val="24"/>
        </w:rPr>
        <w:t>.1.</w:t>
      </w:r>
      <w:r w:rsidR="003A4A77">
        <w:rPr>
          <w:rFonts w:ascii="Times New Roman" w:hAnsi="Times New Roman"/>
          <w:sz w:val="24"/>
          <w:szCs w:val="24"/>
        </w:rPr>
        <w:tab/>
      </w:r>
      <w:r w:rsidR="003A4A77" w:rsidRPr="008030DA">
        <w:rPr>
          <w:rFonts w:ascii="Times New Roman" w:hAnsi="Times New Roman"/>
          <w:sz w:val="24"/>
          <w:szCs w:val="24"/>
        </w:rPr>
        <w:t>All notices, requests, or other communications (excluding</w:t>
      </w:r>
      <w:r w:rsidR="00CB0CBB">
        <w:rPr>
          <w:rFonts w:ascii="Times New Roman" w:hAnsi="Times New Roman"/>
          <w:sz w:val="24"/>
          <w:szCs w:val="24"/>
        </w:rPr>
        <w:t xml:space="preserve"> invoices) under this MOA shall be in writing and either transmitted via overnight courier, electronic mail, hand deliver or certified or registered mail, postage prepaid and return receipt requested to the Parties at the following addresses. Notices will be deemed to have been given when received.</w:t>
      </w:r>
    </w:p>
    <w:p w14:paraId="6C0BA05D" w14:textId="77777777" w:rsidR="003A4A77" w:rsidRPr="008030DA" w:rsidRDefault="003A4A77" w:rsidP="003A4A77">
      <w:pPr>
        <w:jc w:val="both"/>
        <w:rPr>
          <w:rFonts w:ascii="Times New Roman" w:hAnsi="Times New Roman"/>
          <w:sz w:val="24"/>
          <w:szCs w:val="24"/>
        </w:rPr>
      </w:pPr>
    </w:p>
    <w:p w14:paraId="1513FB3C" w14:textId="64274139" w:rsidR="003A4A77" w:rsidRPr="008030DA" w:rsidRDefault="003A4A77" w:rsidP="00F22123">
      <w:pPr>
        <w:ind w:firstLine="720"/>
        <w:jc w:val="both"/>
        <w:rPr>
          <w:rFonts w:ascii="Times New Roman" w:hAnsi="Times New Roman"/>
          <w:sz w:val="24"/>
          <w:szCs w:val="24"/>
        </w:rPr>
      </w:pPr>
      <w:r w:rsidRPr="008030DA">
        <w:rPr>
          <w:rFonts w:ascii="Times New Roman" w:hAnsi="Times New Roman"/>
          <w:b/>
          <w:sz w:val="24"/>
          <w:szCs w:val="24"/>
        </w:rPr>
        <w:t>DHS</w:t>
      </w:r>
      <w:r w:rsidR="00F22123">
        <w:rPr>
          <w:rFonts w:ascii="Times New Roman" w:hAnsi="Times New Roman"/>
          <w:b/>
          <w:sz w:val="24"/>
          <w:szCs w:val="24"/>
        </w:rPr>
        <w:t>-</w:t>
      </w:r>
      <w:r w:rsidR="00F22123" w:rsidRPr="00F22123">
        <w:rPr>
          <w:rFonts w:ascii="Times New Roman" w:hAnsi="Times New Roman"/>
          <w:b/>
          <w:color w:val="FF0000"/>
          <w:sz w:val="24"/>
          <w:szCs w:val="24"/>
        </w:rPr>
        <w:t>[DIV]</w:t>
      </w:r>
      <w:r w:rsidRPr="008030DA">
        <w:rPr>
          <w:rFonts w:ascii="Times New Roman" w:hAnsi="Times New Roman"/>
          <w:b/>
          <w:sz w:val="24"/>
          <w:szCs w:val="24"/>
        </w:rPr>
        <w:t>:</w:t>
      </w:r>
    </w:p>
    <w:p w14:paraId="50FE1B65" w14:textId="77777777" w:rsidR="00F22123" w:rsidRDefault="00F22123" w:rsidP="003A4A77">
      <w:pPr>
        <w:jc w:val="both"/>
        <w:outlineLvl w:val="0"/>
        <w:rPr>
          <w:rFonts w:ascii="Times New Roman" w:hAnsi="Times New Roman"/>
          <w:sz w:val="24"/>
          <w:szCs w:val="24"/>
        </w:rPr>
      </w:pPr>
    </w:p>
    <w:p w14:paraId="3F6DDCEA" w14:textId="2CA5DA75" w:rsidR="00F22123" w:rsidRDefault="00F22123" w:rsidP="003A4A77">
      <w:pPr>
        <w:jc w:val="both"/>
        <w:outlineLvl w:val="0"/>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Project Leader</w:t>
      </w:r>
    </w:p>
    <w:p w14:paraId="6300C51D" w14:textId="77777777" w:rsidR="00F22123" w:rsidRPr="00AA5932" w:rsidRDefault="00F22123" w:rsidP="00F22123">
      <w:pPr>
        <w:ind w:left="720" w:firstLine="720"/>
        <w:jc w:val="both"/>
        <w:outlineLvl w:val="0"/>
        <w:rPr>
          <w:rFonts w:ascii="Times New Roman" w:hAnsi="Times New Roman"/>
          <w:color w:val="FF0000"/>
          <w:sz w:val="24"/>
          <w:szCs w:val="24"/>
        </w:rPr>
      </w:pPr>
      <w:r w:rsidRPr="00AA5932">
        <w:rPr>
          <w:rFonts w:ascii="Times New Roman" w:hAnsi="Times New Roman"/>
          <w:color w:val="FF0000"/>
          <w:sz w:val="24"/>
          <w:szCs w:val="24"/>
        </w:rPr>
        <w:t>________________________</w:t>
      </w:r>
    </w:p>
    <w:p w14:paraId="2F96CDB7" w14:textId="77777777" w:rsidR="00F22123" w:rsidRPr="00AA5932" w:rsidRDefault="00F22123" w:rsidP="00F22123">
      <w:pPr>
        <w:ind w:left="720" w:firstLine="720"/>
        <w:jc w:val="both"/>
        <w:outlineLvl w:val="0"/>
        <w:rPr>
          <w:rFonts w:ascii="Times New Roman" w:hAnsi="Times New Roman"/>
          <w:color w:val="FF0000"/>
          <w:sz w:val="24"/>
          <w:szCs w:val="24"/>
        </w:rPr>
      </w:pPr>
      <w:r w:rsidRPr="00AA5932">
        <w:rPr>
          <w:rFonts w:ascii="Times New Roman" w:hAnsi="Times New Roman"/>
          <w:color w:val="FF0000"/>
          <w:sz w:val="24"/>
          <w:szCs w:val="24"/>
        </w:rPr>
        <w:t>________________________</w:t>
      </w:r>
    </w:p>
    <w:p w14:paraId="475EB9B3" w14:textId="77777777" w:rsidR="00F22123" w:rsidRPr="00AA5932" w:rsidRDefault="00F22123" w:rsidP="00F22123">
      <w:pPr>
        <w:ind w:left="720" w:firstLine="720"/>
        <w:jc w:val="both"/>
        <w:outlineLvl w:val="0"/>
        <w:rPr>
          <w:rFonts w:ascii="Times New Roman" w:hAnsi="Times New Roman"/>
          <w:color w:val="FF0000"/>
          <w:sz w:val="24"/>
          <w:szCs w:val="24"/>
        </w:rPr>
      </w:pPr>
      <w:r w:rsidRPr="00AA5932">
        <w:rPr>
          <w:rFonts w:ascii="Times New Roman" w:hAnsi="Times New Roman"/>
          <w:color w:val="FF0000"/>
          <w:sz w:val="24"/>
          <w:szCs w:val="24"/>
        </w:rPr>
        <w:t>________________________</w:t>
      </w:r>
    </w:p>
    <w:p w14:paraId="1806E82A" w14:textId="77777777" w:rsidR="00F22123" w:rsidRPr="00AA5932" w:rsidRDefault="00F22123" w:rsidP="00F22123">
      <w:pPr>
        <w:ind w:left="720" w:firstLine="720"/>
        <w:jc w:val="both"/>
        <w:outlineLvl w:val="0"/>
        <w:rPr>
          <w:rFonts w:ascii="Times New Roman" w:hAnsi="Times New Roman"/>
          <w:color w:val="FF0000"/>
          <w:sz w:val="24"/>
          <w:szCs w:val="24"/>
        </w:rPr>
      </w:pPr>
      <w:r w:rsidRPr="00AA5932">
        <w:rPr>
          <w:rFonts w:ascii="Times New Roman" w:hAnsi="Times New Roman"/>
          <w:color w:val="FF0000"/>
          <w:sz w:val="24"/>
          <w:szCs w:val="24"/>
        </w:rPr>
        <w:t>________________________</w:t>
      </w:r>
    </w:p>
    <w:p w14:paraId="5C054875" w14:textId="77777777" w:rsidR="00F22123" w:rsidRPr="00AA5932" w:rsidRDefault="00F22123" w:rsidP="00F22123">
      <w:pPr>
        <w:ind w:left="720" w:firstLine="720"/>
        <w:jc w:val="both"/>
        <w:outlineLvl w:val="0"/>
        <w:rPr>
          <w:rFonts w:ascii="Times New Roman" w:hAnsi="Times New Roman"/>
          <w:color w:val="FF0000"/>
          <w:sz w:val="24"/>
          <w:szCs w:val="24"/>
        </w:rPr>
      </w:pPr>
      <w:r w:rsidRPr="00AA5932">
        <w:rPr>
          <w:rFonts w:ascii="Times New Roman" w:hAnsi="Times New Roman"/>
          <w:color w:val="FF0000"/>
          <w:sz w:val="24"/>
          <w:szCs w:val="24"/>
        </w:rPr>
        <w:t>________________________</w:t>
      </w:r>
    </w:p>
    <w:p w14:paraId="03EF980B" w14:textId="77777777" w:rsidR="00F22123" w:rsidRDefault="00F22123" w:rsidP="003A4A77">
      <w:pPr>
        <w:jc w:val="both"/>
        <w:outlineLvl w:val="0"/>
        <w:rPr>
          <w:rFonts w:ascii="Times New Roman" w:hAnsi="Times New Roman"/>
          <w:b/>
          <w:sz w:val="24"/>
          <w:szCs w:val="24"/>
        </w:rPr>
      </w:pPr>
    </w:p>
    <w:p w14:paraId="1623601E" w14:textId="32771274" w:rsidR="00AA5932" w:rsidRPr="00AA5932" w:rsidRDefault="00AA5932" w:rsidP="00AA5932">
      <w:pPr>
        <w:spacing w:line="240" w:lineRule="exact"/>
        <w:ind w:left="720" w:firstLine="720"/>
        <w:rPr>
          <w:rFonts w:ascii="Times New Roman" w:hAnsi="Times New Roman"/>
          <w:b/>
          <w:sz w:val="24"/>
        </w:rPr>
      </w:pPr>
      <w:r>
        <w:rPr>
          <w:rFonts w:ascii="Times New Roman" w:hAnsi="Times New Roman"/>
          <w:b/>
          <w:sz w:val="24"/>
        </w:rPr>
        <w:t>Contracts Administrator</w:t>
      </w:r>
    </w:p>
    <w:p w14:paraId="662B0F26" w14:textId="77777777" w:rsidR="00AA5932" w:rsidRPr="00AA5932" w:rsidRDefault="00AA5932" w:rsidP="00AA5932">
      <w:pPr>
        <w:spacing w:line="240" w:lineRule="exact"/>
        <w:ind w:left="720" w:firstLine="720"/>
        <w:rPr>
          <w:rFonts w:ascii="Times New Roman" w:hAnsi="Times New Roman"/>
          <w:sz w:val="24"/>
        </w:rPr>
      </w:pPr>
      <w:r w:rsidRPr="00AA5932">
        <w:rPr>
          <w:rFonts w:ascii="Times New Roman" w:hAnsi="Times New Roman"/>
          <w:sz w:val="24"/>
        </w:rPr>
        <w:t>Joy Walker</w:t>
      </w:r>
    </w:p>
    <w:p w14:paraId="1CF1241C" w14:textId="77777777" w:rsidR="00AA5932" w:rsidRPr="00AA5932" w:rsidRDefault="00AA5932" w:rsidP="00AA5932">
      <w:pPr>
        <w:spacing w:line="240" w:lineRule="exact"/>
        <w:ind w:left="720" w:firstLine="720"/>
        <w:rPr>
          <w:rFonts w:ascii="Times New Roman" w:hAnsi="Times New Roman"/>
          <w:sz w:val="24"/>
        </w:rPr>
      </w:pPr>
      <w:r w:rsidRPr="00AA5932">
        <w:rPr>
          <w:rFonts w:ascii="Times New Roman" w:hAnsi="Times New Roman"/>
          <w:sz w:val="24"/>
        </w:rPr>
        <w:t>Contracts Manager</w:t>
      </w:r>
    </w:p>
    <w:p w14:paraId="6A0310F3" w14:textId="77777777" w:rsidR="00AA5932" w:rsidRPr="00AA5932" w:rsidRDefault="00AA5932" w:rsidP="00AA5932">
      <w:pPr>
        <w:spacing w:line="240" w:lineRule="exact"/>
        <w:ind w:left="720" w:firstLine="720"/>
        <w:rPr>
          <w:rFonts w:ascii="Times New Roman" w:hAnsi="Times New Roman"/>
          <w:sz w:val="24"/>
        </w:rPr>
      </w:pPr>
      <w:r w:rsidRPr="00AA5932">
        <w:rPr>
          <w:rFonts w:ascii="Times New Roman" w:hAnsi="Times New Roman"/>
          <w:sz w:val="24"/>
        </w:rPr>
        <w:t>Office of Procurement, Contracts and Vendor Management</w:t>
      </w:r>
    </w:p>
    <w:p w14:paraId="12AE1EC2" w14:textId="77777777" w:rsidR="00AA5932" w:rsidRPr="00AA5932" w:rsidRDefault="00AA5932" w:rsidP="00AA5932">
      <w:pPr>
        <w:spacing w:line="240" w:lineRule="exact"/>
        <w:ind w:left="720" w:firstLine="720"/>
        <w:rPr>
          <w:rFonts w:ascii="Times New Roman" w:hAnsi="Times New Roman"/>
          <w:sz w:val="24"/>
        </w:rPr>
      </w:pPr>
      <w:r w:rsidRPr="00AA5932">
        <w:rPr>
          <w:rFonts w:ascii="Times New Roman" w:hAnsi="Times New Roman"/>
          <w:sz w:val="24"/>
        </w:rPr>
        <w:t>2 Peachtree Street, NW</w:t>
      </w:r>
    </w:p>
    <w:p w14:paraId="3CDEC235" w14:textId="77777777" w:rsidR="00AA5932" w:rsidRPr="00AA5932" w:rsidRDefault="00AA5932" w:rsidP="00AA5932">
      <w:pPr>
        <w:spacing w:line="240" w:lineRule="exact"/>
        <w:ind w:left="720" w:firstLine="720"/>
        <w:rPr>
          <w:rFonts w:ascii="Times New Roman" w:hAnsi="Times New Roman"/>
          <w:sz w:val="24"/>
        </w:rPr>
      </w:pPr>
      <w:r w:rsidRPr="00AA5932">
        <w:rPr>
          <w:rFonts w:ascii="Times New Roman" w:hAnsi="Times New Roman"/>
          <w:sz w:val="24"/>
        </w:rPr>
        <w:t>Suite 27-214</w:t>
      </w:r>
    </w:p>
    <w:p w14:paraId="48CD3AE7" w14:textId="77777777" w:rsidR="00AA5932" w:rsidRPr="00AA5932" w:rsidRDefault="00AA5932" w:rsidP="00AA5932">
      <w:pPr>
        <w:spacing w:line="240" w:lineRule="exact"/>
        <w:ind w:left="720" w:firstLine="720"/>
        <w:rPr>
          <w:rFonts w:ascii="Times New Roman" w:hAnsi="Times New Roman"/>
          <w:sz w:val="24"/>
        </w:rPr>
      </w:pPr>
      <w:r w:rsidRPr="00AA5932">
        <w:rPr>
          <w:rFonts w:ascii="Times New Roman" w:hAnsi="Times New Roman"/>
          <w:sz w:val="24"/>
        </w:rPr>
        <w:t>Atlanta, Georgia 30303</w:t>
      </w:r>
    </w:p>
    <w:p w14:paraId="04598CFC" w14:textId="77777777" w:rsidR="00AA5932" w:rsidRPr="00AA5932" w:rsidRDefault="00AA5932" w:rsidP="00AA5932">
      <w:pPr>
        <w:spacing w:line="240" w:lineRule="exact"/>
        <w:ind w:left="720" w:firstLine="720"/>
        <w:rPr>
          <w:rFonts w:ascii="Times New Roman" w:hAnsi="Times New Roman"/>
          <w:sz w:val="24"/>
        </w:rPr>
      </w:pPr>
      <w:r w:rsidRPr="00AA5932">
        <w:rPr>
          <w:rFonts w:ascii="Times New Roman" w:hAnsi="Times New Roman"/>
          <w:sz w:val="24"/>
        </w:rPr>
        <w:t>(404) 656-4861</w:t>
      </w:r>
    </w:p>
    <w:p w14:paraId="7A824396" w14:textId="77777777" w:rsidR="00AA5932" w:rsidRPr="00AA5932" w:rsidRDefault="00AA5932" w:rsidP="00AA5932">
      <w:pPr>
        <w:spacing w:line="240" w:lineRule="exact"/>
        <w:ind w:left="720" w:firstLine="720"/>
        <w:rPr>
          <w:rFonts w:ascii="Times New Roman" w:hAnsi="Times New Roman"/>
          <w:sz w:val="24"/>
        </w:rPr>
      </w:pPr>
      <w:r w:rsidRPr="00AA5932">
        <w:rPr>
          <w:rFonts w:ascii="Times New Roman" w:hAnsi="Times New Roman"/>
          <w:sz w:val="24"/>
        </w:rPr>
        <w:t>(770) 359-3276 (fax)</w:t>
      </w:r>
    </w:p>
    <w:p w14:paraId="7267B97D" w14:textId="77777777" w:rsidR="00AA5932" w:rsidRDefault="00AF17E4" w:rsidP="00AA5932">
      <w:pPr>
        <w:spacing w:line="240" w:lineRule="exact"/>
        <w:ind w:left="720" w:firstLine="720"/>
        <w:rPr>
          <w:rFonts w:ascii="Times New Roman" w:hAnsi="Times New Roman"/>
          <w:color w:val="0000FF"/>
          <w:sz w:val="24"/>
          <w:u w:val="single"/>
        </w:rPr>
      </w:pPr>
      <w:hyperlink r:id="rId10" w:history="1">
        <w:r w:rsidR="00AA5932" w:rsidRPr="00AA5932">
          <w:rPr>
            <w:rFonts w:ascii="Times New Roman" w:hAnsi="Times New Roman"/>
            <w:color w:val="0000FF"/>
            <w:sz w:val="24"/>
            <w:u w:val="single"/>
          </w:rPr>
          <w:t>R.Joy.Walker@dhs.ga.gov</w:t>
        </w:r>
      </w:hyperlink>
    </w:p>
    <w:p w14:paraId="4E4DE4D0" w14:textId="77777777" w:rsidR="00F22123" w:rsidRPr="00F22123" w:rsidRDefault="00F22123" w:rsidP="003A4A77">
      <w:pPr>
        <w:jc w:val="both"/>
        <w:outlineLvl w:val="0"/>
        <w:rPr>
          <w:rFonts w:ascii="Times New Roman" w:hAnsi="Times New Roman"/>
          <w:b/>
          <w:sz w:val="24"/>
          <w:szCs w:val="24"/>
        </w:rPr>
      </w:pPr>
    </w:p>
    <w:p w14:paraId="09171F9A" w14:textId="7ABBDF11" w:rsidR="00F22123" w:rsidRPr="00F22123" w:rsidRDefault="00F22123" w:rsidP="00F22123">
      <w:pPr>
        <w:autoSpaceDE w:val="0"/>
        <w:autoSpaceDN w:val="0"/>
        <w:ind w:firstLine="720"/>
        <w:jc w:val="both"/>
        <w:rPr>
          <w:rFonts w:ascii="Times New Roman" w:hAnsi="Times New Roman"/>
          <w:b/>
          <w:sz w:val="24"/>
          <w:szCs w:val="24"/>
        </w:rPr>
      </w:pPr>
      <w:r w:rsidRPr="00F22123">
        <w:rPr>
          <w:rFonts w:ascii="Times New Roman" w:hAnsi="Times New Roman"/>
          <w:b/>
          <w:color w:val="FF0000"/>
          <w:sz w:val="24"/>
          <w:szCs w:val="24"/>
        </w:rPr>
        <w:t>[CONTR]</w:t>
      </w:r>
    </w:p>
    <w:p w14:paraId="572416A2" w14:textId="77777777" w:rsidR="00F22123" w:rsidRPr="00F22123" w:rsidRDefault="00F22123" w:rsidP="00F22123">
      <w:pPr>
        <w:autoSpaceDE w:val="0"/>
        <w:autoSpaceDN w:val="0"/>
        <w:ind w:left="1152"/>
        <w:jc w:val="both"/>
        <w:rPr>
          <w:rFonts w:ascii="Times New Roman" w:hAnsi="Times New Roman"/>
          <w:b/>
          <w:sz w:val="24"/>
          <w:szCs w:val="24"/>
        </w:rPr>
      </w:pPr>
    </w:p>
    <w:p w14:paraId="1E852DD4" w14:textId="77777777" w:rsidR="00F22123" w:rsidRPr="00F22123" w:rsidRDefault="00F22123" w:rsidP="00F22123">
      <w:pPr>
        <w:autoSpaceDE w:val="0"/>
        <w:autoSpaceDN w:val="0"/>
        <w:ind w:left="1152"/>
        <w:jc w:val="both"/>
        <w:rPr>
          <w:rFonts w:ascii="Times New Roman" w:hAnsi="Times New Roman"/>
          <w:b/>
          <w:sz w:val="24"/>
          <w:szCs w:val="24"/>
        </w:rPr>
      </w:pPr>
      <w:r w:rsidRPr="00F22123">
        <w:rPr>
          <w:rFonts w:ascii="Times New Roman" w:hAnsi="Times New Roman"/>
          <w:b/>
          <w:sz w:val="24"/>
          <w:szCs w:val="24"/>
        </w:rPr>
        <w:tab/>
        <w:t xml:space="preserve">Project Leader </w:t>
      </w:r>
      <w:r w:rsidRPr="00F22123">
        <w:rPr>
          <w:rFonts w:ascii="Times New Roman" w:hAnsi="Times New Roman"/>
          <w:b/>
          <w:sz w:val="24"/>
          <w:szCs w:val="24"/>
        </w:rPr>
        <w:tab/>
      </w:r>
    </w:p>
    <w:tbl>
      <w:tblPr>
        <w:tblStyle w:val="TableGrid"/>
        <w:tblW w:w="0" w:type="auto"/>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tblGrid>
      <w:tr w:rsidR="00F22123" w:rsidRPr="00F22123" w14:paraId="651FEAF6" w14:textId="77777777" w:rsidTr="006605E2">
        <w:tc>
          <w:tcPr>
            <w:tcW w:w="5220" w:type="dxa"/>
          </w:tcPr>
          <w:p w14:paraId="763BE3D9" w14:textId="77777777" w:rsidR="00F22123" w:rsidRPr="00F22123" w:rsidRDefault="00F22123" w:rsidP="00F22123">
            <w:pPr>
              <w:autoSpaceDE w:val="0"/>
              <w:autoSpaceDN w:val="0"/>
              <w:rPr>
                <w:rFonts w:ascii="Times New Roman" w:eastAsiaTheme="minorHAnsi" w:hAnsi="Times New Roman"/>
                <w:color w:val="FF0000"/>
                <w:sz w:val="24"/>
                <w:szCs w:val="24"/>
                <w:shd w:val="clear" w:color="auto" w:fill="FFFFFF"/>
              </w:rPr>
            </w:pPr>
            <w:r w:rsidRPr="00F22123">
              <w:rPr>
                <w:rFonts w:ascii="Times New Roman" w:eastAsiaTheme="minorHAnsi" w:hAnsi="Times New Roman"/>
                <w:color w:val="FF0000"/>
                <w:sz w:val="24"/>
                <w:szCs w:val="24"/>
                <w:shd w:val="clear" w:color="auto" w:fill="FFFFFF"/>
              </w:rPr>
              <w:t>________________________</w:t>
            </w:r>
          </w:p>
          <w:p w14:paraId="72A0E0C2" w14:textId="77777777" w:rsidR="00F22123" w:rsidRPr="00F22123" w:rsidRDefault="00F22123" w:rsidP="00F22123">
            <w:pPr>
              <w:autoSpaceDE w:val="0"/>
              <w:autoSpaceDN w:val="0"/>
              <w:rPr>
                <w:rFonts w:ascii="Times New Roman" w:eastAsiaTheme="minorHAnsi" w:hAnsi="Times New Roman"/>
                <w:color w:val="FF0000"/>
                <w:sz w:val="24"/>
                <w:szCs w:val="24"/>
                <w:shd w:val="clear" w:color="auto" w:fill="FFFFFF"/>
              </w:rPr>
            </w:pPr>
            <w:r w:rsidRPr="00F22123">
              <w:rPr>
                <w:rFonts w:ascii="Times New Roman" w:eastAsiaTheme="minorHAnsi" w:hAnsi="Times New Roman"/>
                <w:color w:val="FF0000"/>
                <w:sz w:val="24"/>
                <w:szCs w:val="24"/>
                <w:shd w:val="clear" w:color="auto" w:fill="FFFFFF"/>
              </w:rPr>
              <w:t>________________________</w:t>
            </w:r>
          </w:p>
          <w:p w14:paraId="20DB6618" w14:textId="77777777" w:rsidR="00F22123" w:rsidRPr="00F22123" w:rsidRDefault="00F22123" w:rsidP="00F22123">
            <w:pPr>
              <w:autoSpaceDE w:val="0"/>
              <w:autoSpaceDN w:val="0"/>
              <w:rPr>
                <w:rFonts w:ascii="Times New Roman" w:eastAsiaTheme="minorHAnsi" w:hAnsi="Times New Roman"/>
                <w:color w:val="FF0000"/>
                <w:sz w:val="24"/>
                <w:szCs w:val="24"/>
                <w:shd w:val="clear" w:color="auto" w:fill="FFFFFF"/>
              </w:rPr>
            </w:pPr>
            <w:r w:rsidRPr="00F22123">
              <w:rPr>
                <w:rFonts w:ascii="Times New Roman" w:eastAsiaTheme="minorHAnsi" w:hAnsi="Times New Roman"/>
                <w:color w:val="FF0000"/>
                <w:sz w:val="24"/>
                <w:szCs w:val="24"/>
                <w:shd w:val="clear" w:color="auto" w:fill="FFFFFF"/>
              </w:rPr>
              <w:t>________________________</w:t>
            </w:r>
          </w:p>
          <w:p w14:paraId="1BE864B0" w14:textId="77777777" w:rsidR="00F22123" w:rsidRPr="00F22123" w:rsidRDefault="00F22123" w:rsidP="00F22123">
            <w:pPr>
              <w:autoSpaceDE w:val="0"/>
              <w:autoSpaceDN w:val="0"/>
              <w:rPr>
                <w:rFonts w:ascii="Times New Roman" w:eastAsiaTheme="minorHAnsi" w:hAnsi="Times New Roman"/>
                <w:color w:val="FF0000"/>
                <w:sz w:val="24"/>
                <w:szCs w:val="24"/>
                <w:shd w:val="clear" w:color="auto" w:fill="FFFFFF"/>
              </w:rPr>
            </w:pPr>
            <w:r w:rsidRPr="00F22123">
              <w:rPr>
                <w:rFonts w:ascii="Times New Roman" w:eastAsiaTheme="minorHAnsi" w:hAnsi="Times New Roman"/>
                <w:color w:val="FF0000"/>
                <w:sz w:val="24"/>
                <w:szCs w:val="24"/>
                <w:shd w:val="clear" w:color="auto" w:fill="FFFFFF"/>
              </w:rPr>
              <w:t>________________________</w:t>
            </w:r>
          </w:p>
          <w:p w14:paraId="3D6B6FBB" w14:textId="77777777" w:rsidR="00F22123" w:rsidRPr="00F22123" w:rsidRDefault="00F22123" w:rsidP="00F22123">
            <w:pPr>
              <w:autoSpaceDE w:val="0"/>
              <w:autoSpaceDN w:val="0"/>
              <w:rPr>
                <w:rFonts w:ascii="Times New Roman" w:eastAsiaTheme="minorHAnsi" w:hAnsi="Times New Roman"/>
                <w:color w:val="FF0000"/>
                <w:sz w:val="24"/>
                <w:szCs w:val="24"/>
                <w:shd w:val="clear" w:color="auto" w:fill="FFFFFF"/>
              </w:rPr>
            </w:pPr>
            <w:r w:rsidRPr="00F22123">
              <w:rPr>
                <w:rFonts w:ascii="Times New Roman" w:eastAsiaTheme="minorHAnsi" w:hAnsi="Times New Roman"/>
                <w:color w:val="FF0000"/>
                <w:sz w:val="24"/>
                <w:szCs w:val="24"/>
                <w:shd w:val="clear" w:color="auto" w:fill="FFFFFF"/>
              </w:rPr>
              <w:t>________________________</w:t>
            </w:r>
          </w:p>
          <w:p w14:paraId="5DAA30D3" w14:textId="77777777" w:rsidR="00F22123" w:rsidRPr="00F22123" w:rsidRDefault="00F22123" w:rsidP="00F22123">
            <w:pPr>
              <w:autoSpaceDE w:val="0"/>
              <w:autoSpaceDN w:val="0"/>
              <w:rPr>
                <w:rFonts w:ascii="Times New Roman" w:hAnsi="Times New Roman"/>
                <w:sz w:val="24"/>
                <w:szCs w:val="24"/>
              </w:rPr>
            </w:pPr>
          </w:p>
        </w:tc>
      </w:tr>
    </w:tbl>
    <w:p w14:paraId="1485D72E" w14:textId="77777777" w:rsidR="00F22123" w:rsidRPr="00F22123" w:rsidRDefault="00F22123" w:rsidP="00F22123">
      <w:pPr>
        <w:autoSpaceDE w:val="0"/>
        <w:autoSpaceDN w:val="0"/>
        <w:jc w:val="both"/>
        <w:rPr>
          <w:rFonts w:ascii="Times New Roman" w:hAnsi="Times New Roman"/>
          <w:sz w:val="24"/>
          <w:szCs w:val="24"/>
        </w:rPr>
      </w:pPr>
    </w:p>
    <w:p w14:paraId="6D9CC431" w14:textId="2D351C34" w:rsidR="00F22123" w:rsidRPr="00F22123" w:rsidRDefault="00F22123" w:rsidP="00F22123">
      <w:pPr>
        <w:autoSpaceDE w:val="0"/>
        <w:autoSpaceDN w:val="0"/>
        <w:ind w:left="720" w:firstLine="720"/>
        <w:jc w:val="both"/>
        <w:rPr>
          <w:rFonts w:ascii="Times New Roman" w:hAnsi="Times New Roman"/>
          <w:b/>
          <w:sz w:val="24"/>
          <w:szCs w:val="24"/>
        </w:rPr>
      </w:pPr>
      <w:r>
        <w:rPr>
          <w:rFonts w:ascii="Times New Roman" w:hAnsi="Times New Roman"/>
          <w:b/>
          <w:sz w:val="24"/>
          <w:szCs w:val="24"/>
        </w:rPr>
        <w:t>Contract Administrator</w:t>
      </w:r>
      <w:r w:rsidRPr="00F22123">
        <w:rPr>
          <w:rFonts w:ascii="Times New Roman" w:hAnsi="Times New Roman"/>
          <w:b/>
          <w:sz w:val="24"/>
          <w:szCs w:val="24"/>
        </w:rPr>
        <w:t xml:space="preserve"> </w:t>
      </w:r>
      <w:r w:rsidRPr="00F22123">
        <w:rPr>
          <w:rFonts w:ascii="Times New Roman" w:hAnsi="Times New Roman"/>
          <w:b/>
          <w:sz w:val="24"/>
          <w:szCs w:val="24"/>
        </w:rPr>
        <w:tab/>
      </w:r>
    </w:p>
    <w:tbl>
      <w:tblPr>
        <w:tblStyle w:val="TableGrid"/>
        <w:tblW w:w="0" w:type="auto"/>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tblGrid>
      <w:tr w:rsidR="00F22123" w:rsidRPr="00F22123" w14:paraId="52690889" w14:textId="77777777" w:rsidTr="006605E2">
        <w:tc>
          <w:tcPr>
            <w:tcW w:w="5220" w:type="dxa"/>
          </w:tcPr>
          <w:p w14:paraId="321F8CC1" w14:textId="77777777" w:rsidR="00F22123" w:rsidRPr="00F22123" w:rsidRDefault="00F22123" w:rsidP="00F22123">
            <w:pPr>
              <w:autoSpaceDE w:val="0"/>
              <w:autoSpaceDN w:val="0"/>
              <w:jc w:val="both"/>
              <w:rPr>
                <w:rFonts w:ascii="Times New Roman" w:hAnsi="Times New Roman"/>
                <w:color w:val="FF0000"/>
                <w:sz w:val="24"/>
                <w:szCs w:val="24"/>
              </w:rPr>
            </w:pPr>
            <w:r w:rsidRPr="00F22123">
              <w:rPr>
                <w:rFonts w:ascii="Times New Roman" w:hAnsi="Times New Roman"/>
                <w:color w:val="FF0000"/>
                <w:sz w:val="24"/>
                <w:szCs w:val="24"/>
              </w:rPr>
              <w:t>________________________</w:t>
            </w:r>
          </w:p>
          <w:p w14:paraId="7F6792D0" w14:textId="77777777" w:rsidR="00F22123" w:rsidRPr="00F22123" w:rsidRDefault="00F22123" w:rsidP="00F22123">
            <w:pPr>
              <w:autoSpaceDE w:val="0"/>
              <w:autoSpaceDN w:val="0"/>
              <w:jc w:val="both"/>
              <w:rPr>
                <w:rFonts w:ascii="Times New Roman" w:hAnsi="Times New Roman"/>
                <w:color w:val="FF0000"/>
                <w:sz w:val="24"/>
                <w:szCs w:val="24"/>
              </w:rPr>
            </w:pPr>
            <w:r w:rsidRPr="00F22123">
              <w:rPr>
                <w:rFonts w:ascii="Times New Roman" w:hAnsi="Times New Roman"/>
                <w:color w:val="FF0000"/>
                <w:sz w:val="24"/>
                <w:szCs w:val="24"/>
              </w:rPr>
              <w:t>________________________</w:t>
            </w:r>
          </w:p>
          <w:p w14:paraId="43783970" w14:textId="77777777" w:rsidR="00F22123" w:rsidRPr="00F22123" w:rsidRDefault="00F22123" w:rsidP="00F22123">
            <w:pPr>
              <w:autoSpaceDE w:val="0"/>
              <w:autoSpaceDN w:val="0"/>
              <w:jc w:val="both"/>
              <w:rPr>
                <w:rFonts w:ascii="Times New Roman" w:hAnsi="Times New Roman"/>
                <w:color w:val="FF0000"/>
                <w:sz w:val="24"/>
                <w:szCs w:val="24"/>
              </w:rPr>
            </w:pPr>
            <w:r w:rsidRPr="00F22123">
              <w:rPr>
                <w:rFonts w:ascii="Times New Roman" w:hAnsi="Times New Roman"/>
                <w:color w:val="FF0000"/>
                <w:sz w:val="24"/>
                <w:szCs w:val="24"/>
              </w:rPr>
              <w:t>________________________</w:t>
            </w:r>
          </w:p>
          <w:p w14:paraId="76404B89" w14:textId="77777777" w:rsidR="00F22123" w:rsidRPr="00F22123" w:rsidRDefault="00F22123" w:rsidP="00F22123">
            <w:pPr>
              <w:autoSpaceDE w:val="0"/>
              <w:autoSpaceDN w:val="0"/>
              <w:jc w:val="both"/>
              <w:rPr>
                <w:rFonts w:ascii="Times New Roman" w:hAnsi="Times New Roman"/>
                <w:color w:val="FF0000"/>
                <w:sz w:val="24"/>
                <w:szCs w:val="24"/>
              </w:rPr>
            </w:pPr>
            <w:r w:rsidRPr="00F22123">
              <w:rPr>
                <w:rFonts w:ascii="Times New Roman" w:hAnsi="Times New Roman"/>
                <w:color w:val="FF0000"/>
                <w:sz w:val="24"/>
                <w:szCs w:val="24"/>
              </w:rPr>
              <w:lastRenderedPageBreak/>
              <w:t>________________________</w:t>
            </w:r>
          </w:p>
          <w:p w14:paraId="1B9EBC69" w14:textId="77777777" w:rsidR="00F22123" w:rsidRPr="00F22123" w:rsidRDefault="00F22123" w:rsidP="00F22123">
            <w:pPr>
              <w:autoSpaceDE w:val="0"/>
              <w:autoSpaceDN w:val="0"/>
              <w:jc w:val="both"/>
              <w:rPr>
                <w:rFonts w:ascii="Times New Roman" w:hAnsi="Times New Roman"/>
                <w:color w:val="FF0000"/>
                <w:sz w:val="24"/>
                <w:szCs w:val="24"/>
              </w:rPr>
            </w:pPr>
            <w:r w:rsidRPr="00F22123">
              <w:rPr>
                <w:rFonts w:ascii="Times New Roman" w:hAnsi="Times New Roman"/>
                <w:color w:val="FF0000"/>
                <w:sz w:val="24"/>
                <w:szCs w:val="24"/>
              </w:rPr>
              <w:t>________________________</w:t>
            </w:r>
          </w:p>
          <w:p w14:paraId="33AEC284" w14:textId="77777777" w:rsidR="00F22123" w:rsidRPr="00F22123" w:rsidRDefault="00F22123" w:rsidP="00F22123">
            <w:pPr>
              <w:autoSpaceDE w:val="0"/>
              <w:autoSpaceDN w:val="0"/>
              <w:jc w:val="both"/>
              <w:rPr>
                <w:rFonts w:ascii="Times New Roman" w:hAnsi="Times New Roman"/>
                <w:sz w:val="24"/>
                <w:szCs w:val="24"/>
              </w:rPr>
            </w:pPr>
          </w:p>
        </w:tc>
      </w:tr>
    </w:tbl>
    <w:p w14:paraId="1B2D9E51" w14:textId="36AD28EF" w:rsidR="00F22123" w:rsidRDefault="00F22123" w:rsidP="003A4A77">
      <w:pPr>
        <w:jc w:val="both"/>
        <w:outlineLvl w:val="0"/>
        <w:rPr>
          <w:rFonts w:ascii="Times New Roman" w:hAnsi="Times New Roman"/>
          <w:sz w:val="24"/>
          <w:szCs w:val="24"/>
        </w:rPr>
      </w:pPr>
    </w:p>
    <w:p w14:paraId="401F3A94" w14:textId="1D903CC5" w:rsidR="00F22123" w:rsidRDefault="00AA5932" w:rsidP="003A4A77">
      <w:pPr>
        <w:jc w:val="both"/>
        <w:outlineLvl w:val="0"/>
        <w:rPr>
          <w:rFonts w:ascii="Times New Roman" w:hAnsi="Times New Roman"/>
          <w:sz w:val="24"/>
          <w:szCs w:val="24"/>
        </w:rPr>
      </w:pPr>
      <w:r>
        <w:rPr>
          <w:rFonts w:ascii="Times New Roman" w:hAnsi="Times New Roman"/>
          <w:sz w:val="24"/>
          <w:szCs w:val="24"/>
        </w:rPr>
        <w:tab/>
        <w:t>9.2.</w:t>
      </w:r>
      <w:r>
        <w:rPr>
          <w:rFonts w:ascii="Times New Roman" w:hAnsi="Times New Roman"/>
          <w:sz w:val="24"/>
          <w:szCs w:val="24"/>
        </w:rPr>
        <w:tab/>
      </w:r>
      <w:r w:rsidRPr="00AA5932">
        <w:rPr>
          <w:rFonts w:ascii="Times New Roman" w:hAnsi="Times New Roman"/>
          <w:sz w:val="24"/>
          <w:szCs w:val="24"/>
        </w:rPr>
        <w:t>In the event a Party decides to identify a new or additional point-of-contact, said Party shall send written notification to the other Party identifying, the name, title, and address of the new point-of-contact. Identification of a new point-of-contact is not considered an amendment to this Agreement</w:t>
      </w:r>
    </w:p>
    <w:p w14:paraId="1AE9B6CC" w14:textId="77777777" w:rsidR="003A4A77" w:rsidRPr="008030DA" w:rsidRDefault="003A4A77" w:rsidP="003A4A77">
      <w:pPr>
        <w:jc w:val="both"/>
        <w:rPr>
          <w:rFonts w:ascii="Times New Roman" w:hAnsi="Times New Roman"/>
          <w:sz w:val="24"/>
          <w:szCs w:val="24"/>
        </w:rPr>
      </w:pPr>
    </w:p>
    <w:p w14:paraId="15426993" w14:textId="4AF6E3A1" w:rsidR="00BB2462" w:rsidRPr="008030DA" w:rsidRDefault="00BB2462" w:rsidP="00BB2462">
      <w:pPr>
        <w:pStyle w:val="Body"/>
        <w:spacing w:line="240" w:lineRule="auto"/>
        <w:ind w:left="0"/>
        <w:jc w:val="both"/>
        <w:outlineLvl w:val="0"/>
        <w:rPr>
          <w:rFonts w:ascii="Times New Roman" w:hAnsi="Times New Roman"/>
          <w:b/>
          <w:sz w:val="24"/>
          <w:szCs w:val="24"/>
        </w:rPr>
      </w:pPr>
      <w:r w:rsidRPr="008030DA">
        <w:rPr>
          <w:rFonts w:ascii="Times New Roman" w:hAnsi="Times New Roman"/>
          <w:b/>
          <w:sz w:val="24"/>
          <w:szCs w:val="24"/>
        </w:rPr>
        <w:t>10. A</w:t>
      </w:r>
      <w:r w:rsidR="00A463E4">
        <w:rPr>
          <w:rFonts w:ascii="Times New Roman" w:hAnsi="Times New Roman"/>
          <w:b/>
          <w:sz w:val="24"/>
          <w:szCs w:val="24"/>
        </w:rPr>
        <w:t>MENDMENTS IN WRITING</w:t>
      </w:r>
    </w:p>
    <w:p w14:paraId="2FD8DDEE" w14:textId="4B759BFC" w:rsidR="00BB2462" w:rsidRDefault="00BB2462" w:rsidP="00BB2462">
      <w:pPr>
        <w:pStyle w:val="Body"/>
        <w:spacing w:line="240" w:lineRule="auto"/>
        <w:ind w:left="0"/>
        <w:jc w:val="both"/>
        <w:rPr>
          <w:rFonts w:ascii="Times New Roman" w:hAnsi="Times New Roman"/>
          <w:sz w:val="24"/>
          <w:szCs w:val="24"/>
        </w:rPr>
      </w:pPr>
      <w:r w:rsidRPr="008030DA">
        <w:rPr>
          <w:rFonts w:ascii="Times New Roman" w:hAnsi="Times New Roman"/>
          <w:b/>
        </w:rPr>
        <w:fldChar w:fldCharType="begin"/>
      </w:r>
      <w:r w:rsidRPr="008030DA">
        <w:rPr>
          <w:rFonts w:ascii="Times New Roman" w:hAnsi="Times New Roman"/>
        </w:rPr>
        <w:instrText xml:space="preserve"> XE “</w:instrText>
      </w:r>
      <w:r w:rsidRPr="008030DA">
        <w:rPr>
          <w:rFonts w:ascii="Times New Roman" w:hAnsi="Times New Roman"/>
          <w:b/>
        </w:rPr>
        <w:instrText>Amendments in Writing</w:instrText>
      </w:r>
      <w:r w:rsidRPr="008030DA">
        <w:rPr>
          <w:rFonts w:ascii="Times New Roman" w:hAnsi="Times New Roman"/>
        </w:rPr>
        <w:instrText xml:space="preserve">” \i </w:instrText>
      </w:r>
      <w:r w:rsidRPr="008030DA">
        <w:rPr>
          <w:rFonts w:ascii="Times New Roman" w:hAnsi="Times New Roman"/>
          <w:b/>
        </w:rPr>
        <w:fldChar w:fldCharType="end"/>
      </w:r>
      <w:r w:rsidRPr="008030DA">
        <w:rPr>
          <w:rFonts w:ascii="Times New Roman" w:hAnsi="Times New Roman"/>
        </w:rPr>
        <w:tab/>
      </w:r>
      <w:r w:rsidRPr="008030DA">
        <w:rPr>
          <w:rFonts w:ascii="Times New Roman" w:hAnsi="Times New Roman"/>
          <w:sz w:val="24"/>
          <w:szCs w:val="24"/>
        </w:rPr>
        <w:t>10.1</w:t>
      </w:r>
      <w:r w:rsidR="00A463E4">
        <w:rPr>
          <w:rFonts w:ascii="Times New Roman" w:hAnsi="Times New Roman"/>
          <w:sz w:val="24"/>
          <w:szCs w:val="24"/>
        </w:rPr>
        <w:t>.</w:t>
      </w:r>
      <w:r w:rsidR="00A463E4">
        <w:rPr>
          <w:rFonts w:ascii="Times New Roman" w:hAnsi="Times New Roman"/>
          <w:sz w:val="24"/>
          <w:szCs w:val="24"/>
        </w:rPr>
        <w:tab/>
      </w:r>
      <w:r w:rsidRPr="008030DA">
        <w:rPr>
          <w:rFonts w:ascii="Times New Roman" w:hAnsi="Times New Roman"/>
          <w:sz w:val="24"/>
          <w:szCs w:val="24"/>
        </w:rPr>
        <w:t>The Parties recognize and agree that it may be necessary or convenient for the Parties to amend this MO</w:t>
      </w:r>
      <w:r w:rsidR="00A463E4">
        <w:rPr>
          <w:rFonts w:ascii="Times New Roman" w:hAnsi="Times New Roman"/>
          <w:sz w:val="24"/>
          <w:szCs w:val="24"/>
        </w:rPr>
        <w:t>A</w:t>
      </w:r>
      <w:r w:rsidRPr="008030DA">
        <w:rPr>
          <w:rFonts w:ascii="Times New Roman" w:hAnsi="Times New Roman"/>
          <w:sz w:val="24"/>
          <w:szCs w:val="24"/>
        </w:rPr>
        <w:t xml:space="preserve"> so as to provide for the orderly implementation of all of the undertakings described herein, and the Parties agree to cooperate fully in connection with such amendments if and as necessary. </w:t>
      </w:r>
      <w:r w:rsidR="00A463E4">
        <w:rPr>
          <w:rFonts w:ascii="Times New Roman" w:hAnsi="Times New Roman"/>
          <w:sz w:val="24"/>
          <w:szCs w:val="24"/>
        </w:rPr>
        <w:t>However, n</w:t>
      </w:r>
      <w:r w:rsidR="00A463E4" w:rsidRPr="00A463E4">
        <w:rPr>
          <w:rFonts w:ascii="Times New Roman" w:hAnsi="Times New Roman"/>
          <w:sz w:val="24"/>
          <w:szCs w:val="24"/>
        </w:rPr>
        <w:t xml:space="preserve">o amendment, modification or alteration of this </w:t>
      </w:r>
      <w:r w:rsidR="00A463E4">
        <w:rPr>
          <w:rFonts w:ascii="Times New Roman" w:hAnsi="Times New Roman"/>
          <w:sz w:val="24"/>
          <w:szCs w:val="24"/>
        </w:rPr>
        <w:t>MOA</w:t>
      </w:r>
      <w:r w:rsidR="00A463E4" w:rsidRPr="00A463E4">
        <w:rPr>
          <w:rFonts w:ascii="Times New Roman" w:hAnsi="Times New Roman"/>
          <w:sz w:val="24"/>
          <w:szCs w:val="24"/>
        </w:rPr>
        <w:t xml:space="preserve"> will be valid or effective unless such modification is made in writing and signed by both Parties and affixed to this </w:t>
      </w:r>
      <w:r w:rsidR="00A463E4">
        <w:rPr>
          <w:rFonts w:ascii="Times New Roman" w:hAnsi="Times New Roman"/>
          <w:sz w:val="24"/>
          <w:szCs w:val="24"/>
        </w:rPr>
        <w:t>MOA</w:t>
      </w:r>
      <w:r w:rsidR="00A463E4" w:rsidRPr="00A463E4">
        <w:rPr>
          <w:rFonts w:ascii="Times New Roman" w:hAnsi="Times New Roman"/>
          <w:sz w:val="24"/>
          <w:szCs w:val="24"/>
        </w:rPr>
        <w:t xml:space="preserve"> as an amendment. Except for the specific provisions of the Agreement which are amended, the </w:t>
      </w:r>
      <w:r w:rsidR="00A463E4">
        <w:rPr>
          <w:rFonts w:ascii="Times New Roman" w:hAnsi="Times New Roman"/>
          <w:sz w:val="24"/>
          <w:szCs w:val="24"/>
        </w:rPr>
        <w:t>MOA</w:t>
      </w:r>
      <w:r w:rsidR="00A463E4" w:rsidRPr="00A463E4">
        <w:rPr>
          <w:rFonts w:ascii="Times New Roman" w:hAnsi="Times New Roman"/>
          <w:sz w:val="24"/>
          <w:szCs w:val="24"/>
        </w:rPr>
        <w:t xml:space="preserve"> remains in full force and effect after such amendment</w:t>
      </w:r>
      <w:r w:rsidR="00A463E4">
        <w:rPr>
          <w:rFonts w:ascii="Times New Roman" w:hAnsi="Times New Roman"/>
          <w:sz w:val="24"/>
          <w:szCs w:val="24"/>
        </w:rPr>
        <w:t>.</w:t>
      </w:r>
    </w:p>
    <w:p w14:paraId="2E5372E3" w14:textId="7B1F02A7" w:rsidR="00A463E4" w:rsidRPr="001F3932" w:rsidRDefault="00A463E4" w:rsidP="00A463E4">
      <w:pPr>
        <w:rPr>
          <w:rFonts w:ascii="Times New Roman" w:hAnsi="Times New Roman"/>
          <w:b/>
          <w:sz w:val="24"/>
          <w:szCs w:val="24"/>
        </w:rPr>
      </w:pPr>
      <w:r w:rsidRPr="001F3932">
        <w:rPr>
          <w:rFonts w:ascii="Times New Roman" w:hAnsi="Times New Roman"/>
          <w:b/>
          <w:sz w:val="24"/>
          <w:szCs w:val="24"/>
        </w:rPr>
        <w:t>11. COMPLIANCE WITH APPLICABLE LAWS</w:t>
      </w:r>
    </w:p>
    <w:p w14:paraId="485B8C37" w14:textId="77777777" w:rsidR="00A463E4" w:rsidRPr="00A463E4" w:rsidRDefault="00A463E4" w:rsidP="00A463E4">
      <w:pPr>
        <w:rPr>
          <w:rFonts w:ascii="Times New Roman" w:hAnsi="Times New Roman"/>
          <w:sz w:val="24"/>
          <w:szCs w:val="24"/>
        </w:rPr>
      </w:pPr>
    </w:p>
    <w:p w14:paraId="6FB5B75A" w14:textId="79EDDDC6" w:rsidR="00A463E4" w:rsidRDefault="00A463E4" w:rsidP="00A463E4">
      <w:pPr>
        <w:jc w:val="both"/>
        <w:rPr>
          <w:rFonts w:ascii="Times New Roman" w:hAnsi="Times New Roman"/>
          <w:sz w:val="24"/>
          <w:szCs w:val="24"/>
        </w:rPr>
      </w:pPr>
      <w:r w:rsidRPr="00A463E4">
        <w:rPr>
          <w:rFonts w:ascii="Times New Roman" w:hAnsi="Times New Roman"/>
          <w:sz w:val="24"/>
          <w:szCs w:val="24"/>
        </w:rPr>
        <w:tab/>
        <w:t>11.1</w:t>
      </w:r>
      <w:r>
        <w:rPr>
          <w:rFonts w:ascii="Times New Roman" w:hAnsi="Times New Roman"/>
          <w:sz w:val="24"/>
          <w:szCs w:val="24"/>
        </w:rPr>
        <w:t>.</w:t>
      </w:r>
      <w:r w:rsidRPr="00A463E4">
        <w:rPr>
          <w:rFonts w:ascii="Times New Roman" w:hAnsi="Times New Roman"/>
          <w:sz w:val="24"/>
          <w:szCs w:val="24"/>
        </w:rPr>
        <w:tab/>
        <w:t>The Parties agree to comply and abide by all federal and state laws, rules, statutes, case law, precedent, policies, or procedures that may govern the MOA, or any of the Parties' responsibilities. To the extent that applicable federal and state laws, rules, regulations, statutes, case law, precedent, policies, or procedures - either those in effect at the time of the execution of this MOA, or those which become effective or are amended during the life of the MOA - require a Party to take action or inaction, any costs, expenses, or fees associated with that action or inaction shall be borne and paid by said Party.</w:t>
      </w:r>
    </w:p>
    <w:p w14:paraId="564F6385" w14:textId="77777777" w:rsidR="00A463E4" w:rsidRDefault="00A463E4" w:rsidP="00A463E4">
      <w:pPr>
        <w:jc w:val="both"/>
        <w:rPr>
          <w:rFonts w:ascii="Times New Roman" w:hAnsi="Times New Roman"/>
          <w:sz w:val="24"/>
          <w:szCs w:val="24"/>
        </w:rPr>
      </w:pPr>
    </w:p>
    <w:p w14:paraId="3EA9D363" w14:textId="141F504A" w:rsidR="00A463E4" w:rsidRPr="001F3932" w:rsidRDefault="00A463E4" w:rsidP="00A463E4">
      <w:pPr>
        <w:jc w:val="both"/>
        <w:rPr>
          <w:rFonts w:ascii="Times New Roman" w:hAnsi="Times New Roman"/>
          <w:b/>
          <w:sz w:val="24"/>
          <w:szCs w:val="24"/>
        </w:rPr>
      </w:pPr>
      <w:r w:rsidRPr="001F3932">
        <w:rPr>
          <w:rFonts w:ascii="Times New Roman" w:hAnsi="Times New Roman"/>
          <w:b/>
          <w:sz w:val="24"/>
          <w:szCs w:val="24"/>
        </w:rPr>
        <w:t>12. ASSIGNMENT</w:t>
      </w:r>
    </w:p>
    <w:p w14:paraId="7ACDCEB3" w14:textId="77777777" w:rsidR="00A463E4" w:rsidRPr="001F3932" w:rsidRDefault="00A463E4" w:rsidP="00A463E4">
      <w:pPr>
        <w:rPr>
          <w:rFonts w:ascii="Times New Roman" w:hAnsi="Times New Roman"/>
          <w:sz w:val="24"/>
          <w:szCs w:val="24"/>
        </w:rPr>
      </w:pPr>
    </w:p>
    <w:p w14:paraId="1981F19A" w14:textId="26EA6691" w:rsidR="00A463E4" w:rsidRPr="001F3932" w:rsidRDefault="00A463E4" w:rsidP="001F3932">
      <w:pPr>
        <w:ind w:firstLine="720"/>
        <w:jc w:val="both"/>
        <w:rPr>
          <w:rFonts w:ascii="Times New Roman" w:hAnsi="Times New Roman"/>
          <w:sz w:val="24"/>
          <w:szCs w:val="24"/>
        </w:rPr>
      </w:pPr>
      <w:r w:rsidRPr="001F3932">
        <w:rPr>
          <w:rFonts w:ascii="Times New Roman" w:hAnsi="Times New Roman"/>
          <w:sz w:val="24"/>
          <w:szCs w:val="24"/>
        </w:rPr>
        <w:t>12.1.</w:t>
      </w:r>
      <w:r w:rsidRPr="001F3932">
        <w:rPr>
          <w:rFonts w:ascii="Times New Roman" w:hAnsi="Times New Roman"/>
          <w:sz w:val="24"/>
          <w:szCs w:val="24"/>
        </w:rPr>
        <w:tab/>
        <w:t>No Party may assign this MO</w:t>
      </w:r>
      <w:r w:rsidR="001F3932">
        <w:rPr>
          <w:rFonts w:ascii="Times New Roman" w:hAnsi="Times New Roman"/>
          <w:sz w:val="24"/>
          <w:szCs w:val="24"/>
        </w:rPr>
        <w:t>A</w:t>
      </w:r>
      <w:r w:rsidRPr="001F3932">
        <w:rPr>
          <w:rFonts w:ascii="Times New Roman" w:hAnsi="Times New Roman"/>
          <w:sz w:val="24"/>
          <w:szCs w:val="24"/>
        </w:rPr>
        <w:t>, in whole or in part, without prior written consent of the other Party, and any attempted assignment not in accordance herewith shall be null and void and of no force or effect.</w:t>
      </w:r>
    </w:p>
    <w:p w14:paraId="60FEDC45" w14:textId="77777777" w:rsidR="00A463E4" w:rsidRDefault="00A463E4" w:rsidP="00A463E4"/>
    <w:p w14:paraId="12A631FE" w14:textId="4FE50528" w:rsidR="00A463E4" w:rsidRPr="001F3932" w:rsidRDefault="001F3932" w:rsidP="00A463E4">
      <w:pPr>
        <w:rPr>
          <w:rFonts w:ascii="Times New Roman" w:hAnsi="Times New Roman"/>
          <w:b/>
          <w:sz w:val="24"/>
          <w:szCs w:val="24"/>
        </w:rPr>
      </w:pPr>
      <w:r w:rsidRPr="001F3932">
        <w:rPr>
          <w:rFonts w:ascii="Times New Roman" w:hAnsi="Times New Roman"/>
          <w:b/>
          <w:sz w:val="24"/>
          <w:szCs w:val="24"/>
        </w:rPr>
        <w:t>13. DISPUTE RESOLUTION</w:t>
      </w:r>
    </w:p>
    <w:p w14:paraId="52A99C7B" w14:textId="77777777" w:rsidR="001F3932" w:rsidRPr="001F3932" w:rsidRDefault="001F3932" w:rsidP="00A463E4">
      <w:pPr>
        <w:rPr>
          <w:rFonts w:ascii="Times New Roman" w:hAnsi="Times New Roman"/>
          <w:sz w:val="24"/>
          <w:szCs w:val="24"/>
        </w:rPr>
      </w:pPr>
    </w:p>
    <w:p w14:paraId="426C5FF2" w14:textId="0D7B4B7F" w:rsidR="001F3932" w:rsidRPr="001F3932" w:rsidRDefault="001F3932" w:rsidP="001F3932">
      <w:pPr>
        <w:ind w:firstLine="720"/>
        <w:jc w:val="both"/>
        <w:rPr>
          <w:rFonts w:ascii="Times New Roman" w:hAnsi="Times New Roman"/>
          <w:sz w:val="24"/>
          <w:szCs w:val="24"/>
        </w:rPr>
      </w:pPr>
      <w:r w:rsidRPr="001F3932">
        <w:rPr>
          <w:rFonts w:ascii="Times New Roman" w:hAnsi="Times New Roman"/>
          <w:sz w:val="24"/>
          <w:szCs w:val="24"/>
        </w:rPr>
        <w:t>13</w:t>
      </w:r>
      <w:r>
        <w:rPr>
          <w:rFonts w:ascii="Times New Roman" w:hAnsi="Times New Roman"/>
          <w:sz w:val="24"/>
          <w:szCs w:val="24"/>
        </w:rPr>
        <w:t>.1.</w:t>
      </w:r>
      <w:r>
        <w:rPr>
          <w:rFonts w:ascii="Times New Roman" w:hAnsi="Times New Roman"/>
          <w:sz w:val="24"/>
          <w:szCs w:val="24"/>
        </w:rPr>
        <w:tab/>
      </w:r>
      <w:r w:rsidRPr="001F3932">
        <w:rPr>
          <w:rFonts w:ascii="Times New Roman" w:hAnsi="Times New Roman"/>
          <w:sz w:val="24"/>
          <w:szCs w:val="24"/>
        </w:rPr>
        <w:t>The Parties shall cooperate with each other in good faith and agree to amicably settle any differences expediently through negotiations. Outstanding issues shall be resolved between departmental unit management as appropriate. If no resolution can be reached at the appropriate unit level, the issue will be escalated to upper/ senior management for resolution. If no resolution can be reached at the upper/senior management level, the issue will be escalated to the commissioner level for resolution.</w:t>
      </w:r>
    </w:p>
    <w:p w14:paraId="6B1D91D5" w14:textId="77777777" w:rsidR="001F3932" w:rsidRDefault="001F3932" w:rsidP="00A463E4"/>
    <w:p w14:paraId="68709761" w14:textId="705607B1" w:rsidR="001F3932" w:rsidRPr="001F3932" w:rsidRDefault="001F3932" w:rsidP="00A463E4">
      <w:pPr>
        <w:rPr>
          <w:rFonts w:ascii="Times New Roman" w:hAnsi="Times New Roman"/>
          <w:b/>
          <w:sz w:val="24"/>
          <w:szCs w:val="24"/>
        </w:rPr>
      </w:pPr>
      <w:r w:rsidRPr="001F3932">
        <w:rPr>
          <w:rFonts w:ascii="Times New Roman" w:hAnsi="Times New Roman"/>
          <w:b/>
          <w:sz w:val="24"/>
          <w:szCs w:val="24"/>
        </w:rPr>
        <w:t>14. MISCELLANEOUS PROVISIONS</w:t>
      </w:r>
    </w:p>
    <w:p w14:paraId="0CD88C1B" w14:textId="77777777" w:rsidR="00A463E4" w:rsidRPr="001F3932" w:rsidRDefault="00A463E4" w:rsidP="00A463E4">
      <w:pPr>
        <w:rPr>
          <w:rFonts w:ascii="Times New Roman" w:hAnsi="Times New Roman"/>
          <w:sz w:val="24"/>
          <w:szCs w:val="24"/>
        </w:rPr>
      </w:pPr>
    </w:p>
    <w:p w14:paraId="3D90D6F7" w14:textId="0C781C02" w:rsidR="001F3932" w:rsidRPr="001F3932" w:rsidRDefault="001F3932" w:rsidP="001F3932">
      <w:pPr>
        <w:jc w:val="both"/>
        <w:rPr>
          <w:rFonts w:ascii="Times New Roman" w:hAnsi="Times New Roman"/>
          <w:sz w:val="24"/>
          <w:szCs w:val="24"/>
        </w:rPr>
      </w:pPr>
      <w:r w:rsidRPr="001F3932">
        <w:rPr>
          <w:rFonts w:ascii="Times New Roman" w:hAnsi="Times New Roman"/>
          <w:sz w:val="24"/>
          <w:szCs w:val="24"/>
        </w:rPr>
        <w:lastRenderedPageBreak/>
        <w:tab/>
        <w:t>14.1.</w:t>
      </w:r>
      <w:r w:rsidRPr="001F3932">
        <w:rPr>
          <w:rFonts w:ascii="Times New Roman" w:hAnsi="Times New Roman"/>
          <w:sz w:val="24"/>
          <w:szCs w:val="24"/>
        </w:rPr>
        <w:tab/>
      </w:r>
      <w:r w:rsidRPr="001F3932">
        <w:rPr>
          <w:rFonts w:ascii="Times New Roman" w:hAnsi="Times New Roman"/>
          <w:sz w:val="24"/>
          <w:szCs w:val="24"/>
          <w:u w:val="single"/>
        </w:rPr>
        <w:t>Audits</w:t>
      </w:r>
      <w:r w:rsidRPr="001F3932">
        <w:rPr>
          <w:rFonts w:ascii="Times New Roman" w:hAnsi="Times New Roman"/>
          <w:sz w:val="24"/>
          <w:szCs w:val="24"/>
        </w:rPr>
        <w:t xml:space="preserve">. The Parties may audit the performance of this MOA following reasonable notice to the other.  The Parties agree to cooperate with such audit and to furnish any and all records and information reasonable requested by the other. </w:t>
      </w:r>
    </w:p>
    <w:p w14:paraId="2F72031E" w14:textId="77777777" w:rsidR="001F3932" w:rsidRDefault="001F3932" w:rsidP="00A463E4"/>
    <w:p w14:paraId="54C1A4AF" w14:textId="2F09F03A" w:rsidR="00E575FC" w:rsidRDefault="001F3932" w:rsidP="00E575FC">
      <w:pPr>
        <w:jc w:val="both"/>
        <w:rPr>
          <w:rFonts w:ascii="Times New Roman" w:hAnsi="Times New Roman"/>
          <w:sz w:val="24"/>
          <w:szCs w:val="24"/>
        </w:rPr>
      </w:pPr>
      <w:r>
        <w:tab/>
      </w:r>
      <w:r w:rsidRPr="001F3932">
        <w:rPr>
          <w:rFonts w:ascii="Times New Roman" w:hAnsi="Times New Roman"/>
          <w:sz w:val="24"/>
          <w:szCs w:val="24"/>
        </w:rPr>
        <w:t>14.2</w:t>
      </w:r>
      <w:r w:rsidR="0074162B">
        <w:rPr>
          <w:rFonts w:ascii="Times New Roman" w:hAnsi="Times New Roman"/>
          <w:sz w:val="24"/>
          <w:szCs w:val="24"/>
        </w:rPr>
        <w:t>.</w:t>
      </w:r>
      <w:r w:rsidRPr="001F3932">
        <w:rPr>
          <w:rFonts w:ascii="Times New Roman" w:hAnsi="Times New Roman"/>
          <w:sz w:val="24"/>
          <w:szCs w:val="24"/>
        </w:rPr>
        <w:tab/>
      </w:r>
      <w:r w:rsidR="00E575FC" w:rsidRPr="00E575FC">
        <w:rPr>
          <w:rFonts w:ascii="Times New Roman" w:hAnsi="Times New Roman"/>
          <w:sz w:val="24"/>
          <w:szCs w:val="24"/>
          <w:u w:val="single"/>
        </w:rPr>
        <w:t>Boycott of Israel</w:t>
      </w:r>
      <w:r w:rsidR="00E575FC" w:rsidRPr="00E575FC">
        <w:rPr>
          <w:rFonts w:ascii="Times New Roman" w:hAnsi="Times New Roman"/>
          <w:sz w:val="24"/>
          <w:szCs w:val="24"/>
        </w:rPr>
        <w:t xml:space="preserve">. </w:t>
      </w:r>
      <w:r w:rsidR="00E575FC" w:rsidRPr="00E575FC">
        <w:rPr>
          <w:rFonts w:ascii="Times New Roman" w:hAnsi="Times New Roman"/>
          <w:color w:val="FF0000"/>
          <w:sz w:val="24"/>
          <w:szCs w:val="24"/>
        </w:rPr>
        <w:t>[CONTR]</w:t>
      </w:r>
      <w:r w:rsidR="00E575FC" w:rsidRPr="00E575FC">
        <w:rPr>
          <w:rFonts w:ascii="Times New Roman" w:hAnsi="Times New Roman"/>
          <w:sz w:val="24"/>
          <w:szCs w:val="24"/>
        </w:rPr>
        <w:t xml:space="preserve"> certifies that Contractor is not currently engaged in, and agrees for the duration of this Contract not to engage in, a boycott of Israel, as defined in O.C.G.A. § 50-5-85</w:t>
      </w:r>
      <w:r w:rsidR="00E575FC">
        <w:rPr>
          <w:rFonts w:ascii="Times New Roman" w:hAnsi="Times New Roman"/>
          <w:sz w:val="24"/>
          <w:szCs w:val="24"/>
        </w:rPr>
        <w:t>.</w:t>
      </w:r>
    </w:p>
    <w:p w14:paraId="25778593" w14:textId="77777777" w:rsidR="00E575FC" w:rsidRDefault="00E575FC" w:rsidP="00A463E4">
      <w:pPr>
        <w:rPr>
          <w:rFonts w:ascii="Times New Roman" w:hAnsi="Times New Roman"/>
          <w:sz w:val="24"/>
          <w:szCs w:val="24"/>
        </w:rPr>
      </w:pPr>
    </w:p>
    <w:p w14:paraId="5E9665B7" w14:textId="754C2773" w:rsidR="001F3932" w:rsidRDefault="00E575FC" w:rsidP="00E575FC">
      <w:pPr>
        <w:ind w:firstLine="720"/>
        <w:rPr>
          <w:rFonts w:ascii="Times New Roman" w:hAnsi="Times New Roman"/>
          <w:sz w:val="24"/>
          <w:szCs w:val="24"/>
        </w:rPr>
      </w:pPr>
      <w:r>
        <w:rPr>
          <w:rFonts w:ascii="Times New Roman" w:hAnsi="Times New Roman"/>
          <w:sz w:val="24"/>
          <w:szCs w:val="24"/>
        </w:rPr>
        <w:t>14.3.</w:t>
      </w:r>
      <w:r>
        <w:rPr>
          <w:rFonts w:ascii="Times New Roman" w:hAnsi="Times New Roman"/>
          <w:sz w:val="24"/>
          <w:szCs w:val="24"/>
        </w:rPr>
        <w:tab/>
      </w:r>
      <w:r w:rsidR="001F3932" w:rsidRPr="001F3932">
        <w:rPr>
          <w:rFonts w:ascii="Times New Roman" w:hAnsi="Times New Roman"/>
          <w:sz w:val="24"/>
          <w:szCs w:val="24"/>
          <w:u w:val="single"/>
        </w:rPr>
        <w:t>Governing Law</w:t>
      </w:r>
      <w:r w:rsidR="001F3932" w:rsidRPr="001F3932">
        <w:rPr>
          <w:rFonts w:ascii="Times New Roman" w:hAnsi="Times New Roman"/>
          <w:sz w:val="24"/>
          <w:szCs w:val="24"/>
        </w:rPr>
        <w:t xml:space="preserve">. This Contract and the rights and obligations of the Parties hereto shall be governed, construed, and interpreted according to the laws of the State of Georgia. </w:t>
      </w:r>
    </w:p>
    <w:p w14:paraId="2C278C1F" w14:textId="77777777" w:rsidR="002762EB" w:rsidRDefault="002762EB" w:rsidP="00A463E4">
      <w:pPr>
        <w:rPr>
          <w:rFonts w:ascii="Times New Roman" w:hAnsi="Times New Roman"/>
          <w:sz w:val="24"/>
          <w:szCs w:val="24"/>
        </w:rPr>
      </w:pPr>
    </w:p>
    <w:p w14:paraId="6C57D753" w14:textId="77777777" w:rsidR="0074162B" w:rsidRDefault="0074162B" w:rsidP="0074162B">
      <w:pPr>
        <w:jc w:val="both"/>
        <w:rPr>
          <w:rFonts w:ascii="Times New Roman" w:hAnsi="Times New Roman"/>
          <w:sz w:val="24"/>
          <w:szCs w:val="24"/>
        </w:rPr>
      </w:pPr>
      <w:r w:rsidRPr="008030DA">
        <w:rPr>
          <w:rFonts w:ascii="Times New Roman" w:hAnsi="Times New Roman"/>
          <w:sz w:val="24"/>
          <w:szCs w:val="24"/>
        </w:rPr>
        <w:tab/>
        <w:t>14.</w:t>
      </w:r>
      <w:r>
        <w:rPr>
          <w:rFonts w:ascii="Times New Roman" w:hAnsi="Times New Roman"/>
          <w:sz w:val="24"/>
          <w:szCs w:val="24"/>
        </w:rPr>
        <w:t>3.</w:t>
      </w:r>
      <w:r>
        <w:rPr>
          <w:rFonts w:ascii="Times New Roman" w:hAnsi="Times New Roman"/>
          <w:sz w:val="24"/>
          <w:szCs w:val="24"/>
        </w:rPr>
        <w:tab/>
      </w:r>
      <w:r w:rsidRPr="008030DA">
        <w:rPr>
          <w:rFonts w:ascii="Times New Roman" w:hAnsi="Times New Roman"/>
          <w:sz w:val="24"/>
          <w:szCs w:val="24"/>
          <w:u w:val="single"/>
        </w:rPr>
        <w:t>Legislation</w:t>
      </w:r>
      <w:r w:rsidRPr="00F47065">
        <w:rPr>
          <w:rFonts w:ascii="Times New Roman" w:hAnsi="Times New Roman"/>
          <w:sz w:val="24"/>
          <w:szCs w:val="24"/>
        </w:rPr>
        <w:t>.</w:t>
      </w:r>
      <w:r w:rsidRPr="008030DA">
        <w:rPr>
          <w:rFonts w:ascii="Times New Roman" w:hAnsi="Times New Roman"/>
          <w:sz w:val="24"/>
          <w:szCs w:val="24"/>
        </w:rPr>
        <w:t xml:space="preserve">  Each Party shall promptly notify the other Party of proposed legislation which may affect the subject matter of this MO</w:t>
      </w:r>
      <w:r>
        <w:rPr>
          <w:rFonts w:ascii="Times New Roman" w:hAnsi="Times New Roman"/>
          <w:sz w:val="24"/>
          <w:szCs w:val="24"/>
        </w:rPr>
        <w:t>A</w:t>
      </w:r>
      <w:r w:rsidRPr="008030DA">
        <w:rPr>
          <w:rFonts w:ascii="Times New Roman" w:hAnsi="Times New Roman"/>
          <w:sz w:val="24"/>
          <w:szCs w:val="24"/>
        </w:rPr>
        <w:t>.</w:t>
      </w:r>
    </w:p>
    <w:p w14:paraId="0B1E7117" w14:textId="77777777" w:rsidR="0074162B" w:rsidRDefault="0074162B" w:rsidP="0074162B">
      <w:pPr>
        <w:jc w:val="both"/>
        <w:rPr>
          <w:rFonts w:ascii="Times New Roman" w:hAnsi="Times New Roman"/>
          <w:sz w:val="24"/>
          <w:szCs w:val="24"/>
        </w:rPr>
      </w:pPr>
    </w:p>
    <w:p w14:paraId="0F391B47" w14:textId="6196EE9B" w:rsidR="0074162B" w:rsidRPr="008030DA" w:rsidRDefault="0074162B" w:rsidP="0074162B">
      <w:pPr>
        <w:jc w:val="both"/>
        <w:rPr>
          <w:rFonts w:ascii="Times New Roman" w:hAnsi="Times New Roman"/>
          <w:sz w:val="24"/>
          <w:szCs w:val="24"/>
        </w:rPr>
      </w:pPr>
      <w:r>
        <w:rPr>
          <w:rFonts w:ascii="Times New Roman" w:hAnsi="Times New Roman"/>
          <w:sz w:val="24"/>
          <w:szCs w:val="24"/>
        </w:rPr>
        <w:tab/>
        <w:t>14.4.</w:t>
      </w:r>
      <w:r>
        <w:rPr>
          <w:rFonts w:ascii="Times New Roman" w:hAnsi="Times New Roman"/>
          <w:sz w:val="24"/>
          <w:szCs w:val="24"/>
        </w:rPr>
        <w:tab/>
      </w:r>
      <w:r w:rsidRPr="0074162B">
        <w:rPr>
          <w:rFonts w:ascii="Times New Roman" w:hAnsi="Times New Roman"/>
          <w:sz w:val="24"/>
          <w:szCs w:val="24"/>
          <w:u w:val="single"/>
        </w:rPr>
        <w:t>Parties Bound</w:t>
      </w:r>
      <w:r>
        <w:rPr>
          <w:rFonts w:ascii="Times New Roman" w:hAnsi="Times New Roman"/>
          <w:sz w:val="24"/>
          <w:szCs w:val="24"/>
        </w:rPr>
        <w:t xml:space="preserve">. </w:t>
      </w:r>
      <w:r w:rsidRPr="008030DA">
        <w:rPr>
          <w:rFonts w:ascii="Times New Roman" w:hAnsi="Times New Roman"/>
          <w:sz w:val="24"/>
          <w:szCs w:val="24"/>
        </w:rPr>
        <w:t xml:space="preserve"> </w:t>
      </w:r>
      <w:r w:rsidRPr="0074162B">
        <w:rPr>
          <w:rFonts w:ascii="Times New Roman" w:hAnsi="Times New Roman"/>
          <w:sz w:val="24"/>
          <w:szCs w:val="24"/>
        </w:rPr>
        <w:t xml:space="preserve">This </w:t>
      </w:r>
      <w:r>
        <w:rPr>
          <w:rFonts w:ascii="Times New Roman" w:hAnsi="Times New Roman"/>
          <w:sz w:val="24"/>
          <w:szCs w:val="24"/>
        </w:rPr>
        <w:t>MOA</w:t>
      </w:r>
      <w:r w:rsidRPr="0074162B">
        <w:rPr>
          <w:rFonts w:ascii="Times New Roman" w:hAnsi="Times New Roman"/>
          <w:sz w:val="24"/>
          <w:szCs w:val="24"/>
        </w:rPr>
        <w:t xml:space="preserve"> is binding upon all employees, agents and third-party vendors of </w:t>
      </w:r>
      <w:r w:rsidRPr="0074162B">
        <w:rPr>
          <w:rFonts w:ascii="Times New Roman" w:hAnsi="Times New Roman"/>
          <w:color w:val="FF0000"/>
          <w:sz w:val="24"/>
          <w:szCs w:val="24"/>
        </w:rPr>
        <w:t xml:space="preserve">[CONTR] </w:t>
      </w:r>
      <w:r w:rsidRPr="0074162B">
        <w:rPr>
          <w:rFonts w:ascii="Times New Roman" w:hAnsi="Times New Roman"/>
          <w:sz w:val="24"/>
          <w:szCs w:val="24"/>
        </w:rPr>
        <w:t>and DHS-</w:t>
      </w:r>
      <w:r w:rsidRPr="0074162B">
        <w:rPr>
          <w:rFonts w:ascii="Times New Roman" w:hAnsi="Times New Roman"/>
          <w:color w:val="FF0000"/>
          <w:sz w:val="24"/>
          <w:szCs w:val="24"/>
        </w:rPr>
        <w:t>[DIV]</w:t>
      </w:r>
      <w:r w:rsidRPr="0074162B">
        <w:rPr>
          <w:rFonts w:ascii="Times New Roman" w:hAnsi="Times New Roman"/>
          <w:sz w:val="24"/>
          <w:szCs w:val="24"/>
        </w:rPr>
        <w:t xml:space="preserve"> and will bind the respective heirs, executors, administrators, legal representatives, successors and assigns of each Party</w:t>
      </w:r>
      <w:r>
        <w:rPr>
          <w:rFonts w:ascii="Times New Roman" w:hAnsi="Times New Roman"/>
          <w:sz w:val="24"/>
          <w:szCs w:val="24"/>
        </w:rPr>
        <w:t>.</w:t>
      </w:r>
    </w:p>
    <w:p w14:paraId="4AC910CB" w14:textId="77777777" w:rsidR="001F3932" w:rsidRPr="00A463E4" w:rsidRDefault="001F3932" w:rsidP="00A463E4"/>
    <w:p w14:paraId="2DC6CFC6" w14:textId="6B407AE5" w:rsidR="00BB2462" w:rsidRPr="008030DA" w:rsidRDefault="00BB2462" w:rsidP="00BB2462">
      <w:pPr>
        <w:jc w:val="both"/>
        <w:outlineLvl w:val="0"/>
        <w:rPr>
          <w:rFonts w:ascii="Times New Roman" w:hAnsi="Times New Roman"/>
          <w:b/>
          <w:sz w:val="24"/>
          <w:szCs w:val="24"/>
        </w:rPr>
      </w:pPr>
      <w:r w:rsidRPr="008030DA">
        <w:rPr>
          <w:rFonts w:ascii="Times New Roman" w:hAnsi="Times New Roman"/>
          <w:b/>
          <w:sz w:val="24"/>
          <w:szCs w:val="24"/>
        </w:rPr>
        <w:t>1</w:t>
      </w:r>
      <w:r w:rsidR="0074162B">
        <w:rPr>
          <w:rFonts w:ascii="Times New Roman" w:hAnsi="Times New Roman"/>
          <w:b/>
          <w:sz w:val="24"/>
          <w:szCs w:val="24"/>
        </w:rPr>
        <w:t>5</w:t>
      </w:r>
      <w:r w:rsidRPr="008030DA">
        <w:rPr>
          <w:rFonts w:ascii="Times New Roman" w:hAnsi="Times New Roman"/>
          <w:b/>
          <w:sz w:val="24"/>
          <w:szCs w:val="24"/>
        </w:rPr>
        <w:t>. W</w:t>
      </w:r>
      <w:r w:rsidR="0074162B">
        <w:rPr>
          <w:rFonts w:ascii="Times New Roman" w:hAnsi="Times New Roman"/>
          <w:b/>
          <w:sz w:val="24"/>
          <w:szCs w:val="24"/>
        </w:rPr>
        <w:t>AIVER AND SEVERABILITY</w:t>
      </w:r>
    </w:p>
    <w:p w14:paraId="3F1DB061" w14:textId="77777777" w:rsidR="00BB2462" w:rsidRPr="008030DA" w:rsidRDefault="00BB2462" w:rsidP="00BB2462">
      <w:pPr>
        <w:jc w:val="both"/>
        <w:rPr>
          <w:rFonts w:ascii="Times New Roman" w:hAnsi="Times New Roman"/>
          <w:b/>
          <w:sz w:val="24"/>
          <w:szCs w:val="24"/>
        </w:rPr>
      </w:pPr>
    </w:p>
    <w:p w14:paraId="71043DB8" w14:textId="492B2621" w:rsidR="00BB2462" w:rsidRPr="008030DA" w:rsidRDefault="00BB2462" w:rsidP="00BB2462">
      <w:pPr>
        <w:ind w:firstLine="720"/>
        <w:jc w:val="both"/>
        <w:rPr>
          <w:rFonts w:ascii="Times New Roman" w:hAnsi="Times New Roman"/>
          <w:sz w:val="24"/>
          <w:szCs w:val="24"/>
        </w:rPr>
      </w:pPr>
      <w:r w:rsidRPr="008030DA">
        <w:rPr>
          <w:rFonts w:ascii="Times New Roman" w:hAnsi="Times New Roman"/>
          <w:sz w:val="24"/>
          <w:szCs w:val="24"/>
        </w:rPr>
        <w:t>1</w:t>
      </w:r>
      <w:r w:rsidR="0074162B">
        <w:rPr>
          <w:rFonts w:ascii="Times New Roman" w:hAnsi="Times New Roman"/>
          <w:sz w:val="24"/>
          <w:szCs w:val="24"/>
        </w:rPr>
        <w:t>5</w:t>
      </w:r>
      <w:r w:rsidRPr="008030DA">
        <w:rPr>
          <w:rFonts w:ascii="Times New Roman" w:hAnsi="Times New Roman"/>
          <w:sz w:val="24"/>
          <w:szCs w:val="24"/>
        </w:rPr>
        <w:t>.1</w:t>
      </w:r>
      <w:r w:rsidR="0074162B">
        <w:rPr>
          <w:rFonts w:ascii="Times New Roman" w:hAnsi="Times New Roman"/>
          <w:sz w:val="24"/>
          <w:szCs w:val="24"/>
        </w:rPr>
        <w:t>.</w:t>
      </w:r>
      <w:r w:rsidR="00370E41">
        <w:rPr>
          <w:rFonts w:ascii="Times New Roman" w:hAnsi="Times New Roman"/>
          <w:sz w:val="24"/>
          <w:szCs w:val="24"/>
        </w:rPr>
        <w:tab/>
      </w:r>
      <w:r w:rsidRPr="008030DA">
        <w:rPr>
          <w:rFonts w:ascii="Times New Roman" w:hAnsi="Times New Roman"/>
          <w:sz w:val="24"/>
          <w:szCs w:val="24"/>
        </w:rPr>
        <w:t>No failure or delay in exercising or enforcing any right or remedy hereunder by a Party shall constitute a waiver of any other right or remedy, or future exercise thereof.  If any provision of this MO</w:t>
      </w:r>
      <w:r w:rsidR="0074162B">
        <w:rPr>
          <w:rFonts w:ascii="Times New Roman" w:hAnsi="Times New Roman"/>
          <w:sz w:val="24"/>
          <w:szCs w:val="24"/>
        </w:rPr>
        <w:t>A</w:t>
      </w:r>
      <w:r w:rsidRPr="008030DA">
        <w:rPr>
          <w:rFonts w:ascii="Times New Roman" w:hAnsi="Times New Roman"/>
          <w:sz w:val="24"/>
          <w:szCs w:val="24"/>
        </w:rPr>
        <w:t xml:space="preserve"> is determined to be invalid under any applicable statute or rule of law, it is to that extent deemed to be omitted, and the balance of the MO</w:t>
      </w:r>
      <w:r w:rsidR="0074162B">
        <w:rPr>
          <w:rFonts w:ascii="Times New Roman" w:hAnsi="Times New Roman"/>
          <w:sz w:val="24"/>
          <w:szCs w:val="24"/>
        </w:rPr>
        <w:t>A</w:t>
      </w:r>
      <w:r w:rsidRPr="008030DA">
        <w:rPr>
          <w:rFonts w:ascii="Times New Roman" w:hAnsi="Times New Roman"/>
          <w:sz w:val="24"/>
          <w:szCs w:val="24"/>
        </w:rPr>
        <w:t xml:space="preserve"> shall remain enforceable.</w:t>
      </w:r>
    </w:p>
    <w:p w14:paraId="4AC0BCCC" w14:textId="77777777" w:rsidR="00BB2462" w:rsidRDefault="00BB2462" w:rsidP="00BB2462">
      <w:pPr>
        <w:jc w:val="both"/>
        <w:rPr>
          <w:rFonts w:ascii="Times New Roman" w:hAnsi="Times New Roman"/>
          <w:sz w:val="24"/>
          <w:szCs w:val="24"/>
        </w:rPr>
      </w:pPr>
    </w:p>
    <w:p w14:paraId="665A4766" w14:textId="3996FB36" w:rsidR="00266BD6" w:rsidRPr="00370E41" w:rsidRDefault="00370E41" w:rsidP="00370E41">
      <w:pPr>
        <w:jc w:val="both"/>
        <w:rPr>
          <w:rFonts w:ascii="Times New Roman" w:hAnsi="Times New Roman"/>
          <w:b/>
          <w:sz w:val="24"/>
          <w:szCs w:val="24"/>
        </w:rPr>
      </w:pPr>
      <w:r w:rsidRPr="00370E41">
        <w:rPr>
          <w:rFonts w:ascii="Times New Roman" w:hAnsi="Times New Roman"/>
          <w:b/>
          <w:sz w:val="24"/>
          <w:szCs w:val="24"/>
        </w:rPr>
        <w:t>16. COUNTERPARTS</w:t>
      </w:r>
      <w:r>
        <w:rPr>
          <w:rFonts w:ascii="Times New Roman" w:hAnsi="Times New Roman"/>
          <w:b/>
          <w:sz w:val="24"/>
          <w:szCs w:val="24"/>
        </w:rPr>
        <w:t>/ELECTRONIC SIGNATURES</w:t>
      </w:r>
    </w:p>
    <w:p w14:paraId="3CFDA4C9" w14:textId="77777777" w:rsidR="00370E41" w:rsidRDefault="00370E41" w:rsidP="00BB2462">
      <w:pPr>
        <w:ind w:firstLine="720"/>
        <w:jc w:val="both"/>
        <w:rPr>
          <w:rFonts w:ascii="Times New Roman" w:hAnsi="Times New Roman"/>
          <w:sz w:val="24"/>
          <w:szCs w:val="24"/>
        </w:rPr>
      </w:pPr>
    </w:p>
    <w:p w14:paraId="5EA7F326" w14:textId="75EB0FC1" w:rsidR="00BB2462" w:rsidRPr="008030DA" w:rsidRDefault="00FC5C84" w:rsidP="00BB2462">
      <w:pPr>
        <w:ind w:firstLine="720"/>
        <w:jc w:val="both"/>
        <w:rPr>
          <w:rFonts w:ascii="Times New Roman" w:hAnsi="Times New Roman"/>
          <w:sz w:val="24"/>
          <w:szCs w:val="24"/>
        </w:rPr>
      </w:pPr>
      <w:r w:rsidRPr="00F47065">
        <w:rPr>
          <w:rFonts w:ascii="Times New Roman" w:hAnsi="Times New Roman"/>
          <w:sz w:val="24"/>
          <w:szCs w:val="24"/>
        </w:rPr>
        <w:t>1</w:t>
      </w:r>
      <w:r w:rsidR="00370E41">
        <w:rPr>
          <w:rFonts w:ascii="Times New Roman" w:hAnsi="Times New Roman"/>
          <w:sz w:val="24"/>
          <w:szCs w:val="24"/>
        </w:rPr>
        <w:t>6</w:t>
      </w:r>
      <w:r w:rsidRPr="00F47065">
        <w:rPr>
          <w:rFonts w:ascii="Times New Roman" w:hAnsi="Times New Roman"/>
          <w:sz w:val="24"/>
          <w:szCs w:val="24"/>
        </w:rPr>
        <w:t>.</w:t>
      </w:r>
      <w:r w:rsidR="00370E41">
        <w:rPr>
          <w:rFonts w:ascii="Times New Roman" w:hAnsi="Times New Roman"/>
          <w:sz w:val="24"/>
          <w:szCs w:val="24"/>
        </w:rPr>
        <w:t>1.</w:t>
      </w:r>
      <w:r w:rsidR="00370E41">
        <w:rPr>
          <w:rFonts w:ascii="Times New Roman" w:hAnsi="Times New Roman"/>
          <w:sz w:val="24"/>
          <w:szCs w:val="24"/>
        </w:rPr>
        <w:tab/>
      </w:r>
      <w:r w:rsidR="00370E41" w:rsidRPr="00370E41">
        <w:rPr>
          <w:rFonts w:ascii="Times New Roman" w:hAnsi="Times New Roman"/>
          <w:sz w:val="24"/>
          <w:szCs w:val="24"/>
        </w:rPr>
        <w:t>This Contract may be executed in several counterparts, each of which shall be an original, and all of which shall constitute one and the same instrument. Any signature below that is transmitted by facsimile or other electronic means shall be binding and effective as the original.</w:t>
      </w:r>
    </w:p>
    <w:p w14:paraId="6C27D018" w14:textId="77777777" w:rsidR="00BB2462" w:rsidRPr="008030DA" w:rsidRDefault="00BB2462" w:rsidP="00BB2462">
      <w:pPr>
        <w:jc w:val="both"/>
        <w:rPr>
          <w:rFonts w:ascii="Times New Roman" w:hAnsi="Times New Roman"/>
          <w:sz w:val="24"/>
          <w:szCs w:val="24"/>
        </w:rPr>
      </w:pPr>
    </w:p>
    <w:p w14:paraId="4E671A03" w14:textId="55C858F2" w:rsidR="00BB2462" w:rsidRPr="00370E41" w:rsidRDefault="00370E41" w:rsidP="00BB2462">
      <w:pPr>
        <w:jc w:val="both"/>
        <w:rPr>
          <w:rFonts w:ascii="Times New Roman" w:hAnsi="Times New Roman"/>
          <w:b/>
          <w:sz w:val="24"/>
          <w:szCs w:val="24"/>
        </w:rPr>
      </w:pPr>
      <w:r w:rsidRPr="00370E41">
        <w:rPr>
          <w:rFonts w:ascii="Times New Roman" w:hAnsi="Times New Roman"/>
          <w:b/>
          <w:sz w:val="24"/>
          <w:szCs w:val="24"/>
        </w:rPr>
        <w:t>17. ENTIRE AGREEMENT</w:t>
      </w:r>
    </w:p>
    <w:p w14:paraId="305B0FDC" w14:textId="77777777" w:rsidR="00BB2462" w:rsidRPr="008030DA" w:rsidRDefault="00BB2462" w:rsidP="00BB2462">
      <w:pPr>
        <w:jc w:val="both"/>
        <w:rPr>
          <w:rFonts w:ascii="Times New Roman" w:hAnsi="Times New Roman"/>
          <w:sz w:val="24"/>
          <w:szCs w:val="24"/>
        </w:rPr>
      </w:pPr>
    </w:p>
    <w:p w14:paraId="307C4104" w14:textId="350CFFD7" w:rsidR="00BB2462" w:rsidRDefault="00BB2462" w:rsidP="00BB2462">
      <w:pPr>
        <w:ind w:firstLine="720"/>
        <w:jc w:val="both"/>
        <w:outlineLvl w:val="0"/>
        <w:rPr>
          <w:rFonts w:ascii="Times New Roman" w:hAnsi="Times New Roman"/>
          <w:sz w:val="24"/>
          <w:szCs w:val="24"/>
        </w:rPr>
      </w:pPr>
      <w:r w:rsidRPr="008030DA">
        <w:rPr>
          <w:rFonts w:ascii="Times New Roman" w:hAnsi="Times New Roman"/>
          <w:sz w:val="24"/>
          <w:szCs w:val="24"/>
        </w:rPr>
        <w:t>1</w:t>
      </w:r>
      <w:r w:rsidR="00370E41">
        <w:rPr>
          <w:rFonts w:ascii="Times New Roman" w:hAnsi="Times New Roman"/>
          <w:sz w:val="24"/>
          <w:szCs w:val="24"/>
        </w:rPr>
        <w:t>7</w:t>
      </w:r>
      <w:r w:rsidRPr="008030DA">
        <w:rPr>
          <w:rFonts w:ascii="Times New Roman" w:hAnsi="Times New Roman"/>
          <w:sz w:val="24"/>
          <w:szCs w:val="24"/>
        </w:rPr>
        <w:t>.</w:t>
      </w:r>
      <w:r w:rsidR="00370E41">
        <w:rPr>
          <w:rFonts w:ascii="Times New Roman" w:hAnsi="Times New Roman"/>
          <w:sz w:val="24"/>
          <w:szCs w:val="24"/>
        </w:rPr>
        <w:t>1.</w:t>
      </w:r>
      <w:r w:rsidR="00370E41">
        <w:rPr>
          <w:rFonts w:ascii="Times New Roman" w:hAnsi="Times New Roman"/>
          <w:sz w:val="24"/>
          <w:szCs w:val="24"/>
        </w:rPr>
        <w:tab/>
      </w:r>
      <w:r w:rsidRPr="008030DA">
        <w:rPr>
          <w:rFonts w:ascii="Times New Roman" w:hAnsi="Times New Roman"/>
          <w:sz w:val="24"/>
          <w:szCs w:val="24"/>
        </w:rPr>
        <w:t>This MO</w:t>
      </w:r>
      <w:r w:rsidR="00370E41">
        <w:rPr>
          <w:rFonts w:ascii="Times New Roman" w:hAnsi="Times New Roman"/>
          <w:sz w:val="24"/>
          <w:szCs w:val="24"/>
        </w:rPr>
        <w:t>A</w:t>
      </w:r>
      <w:r w:rsidRPr="008030DA">
        <w:rPr>
          <w:rFonts w:ascii="Times New Roman" w:hAnsi="Times New Roman"/>
          <w:sz w:val="24"/>
          <w:szCs w:val="24"/>
        </w:rPr>
        <w:t xml:space="preserve"> together with</w:t>
      </w:r>
      <w:r w:rsidR="00370E41">
        <w:rPr>
          <w:rFonts w:ascii="Times New Roman" w:hAnsi="Times New Roman"/>
          <w:sz w:val="24"/>
          <w:szCs w:val="24"/>
        </w:rPr>
        <w:t xml:space="preserve"> attachments or exhibits,</w:t>
      </w:r>
      <w:r w:rsidRPr="008030DA">
        <w:rPr>
          <w:rFonts w:ascii="Times New Roman" w:hAnsi="Times New Roman"/>
          <w:sz w:val="24"/>
          <w:szCs w:val="24"/>
        </w:rPr>
        <w:t xml:space="preserve"> which </w:t>
      </w:r>
      <w:r w:rsidR="00370E41">
        <w:rPr>
          <w:rFonts w:ascii="Times New Roman" w:hAnsi="Times New Roman"/>
          <w:sz w:val="24"/>
          <w:szCs w:val="24"/>
        </w:rPr>
        <w:t>are</w:t>
      </w:r>
      <w:r w:rsidR="00370E41" w:rsidRPr="008030DA">
        <w:rPr>
          <w:rFonts w:ascii="Times New Roman" w:hAnsi="Times New Roman"/>
          <w:sz w:val="24"/>
          <w:szCs w:val="24"/>
        </w:rPr>
        <w:t xml:space="preserve"> </w:t>
      </w:r>
      <w:r w:rsidRPr="008030DA">
        <w:rPr>
          <w:rFonts w:ascii="Times New Roman" w:hAnsi="Times New Roman"/>
          <w:sz w:val="24"/>
          <w:szCs w:val="24"/>
        </w:rPr>
        <w:t>incorporated by reference, constitutes the complete agreement and understanding between the Parties with respect to the subject matter and supersedes any and all other prior and contemporaneous agreements and understandings between the Parties, whether oral or written.</w:t>
      </w:r>
    </w:p>
    <w:p w14:paraId="663DFEBC" w14:textId="77777777" w:rsidR="00DE4820" w:rsidRPr="008030DA" w:rsidRDefault="00DE4820" w:rsidP="00BB2462">
      <w:pPr>
        <w:ind w:firstLine="720"/>
        <w:jc w:val="both"/>
        <w:outlineLvl w:val="0"/>
        <w:rPr>
          <w:rFonts w:ascii="Times New Roman" w:hAnsi="Times New Roman"/>
          <w:sz w:val="24"/>
          <w:szCs w:val="24"/>
        </w:rPr>
      </w:pPr>
    </w:p>
    <w:p w14:paraId="29D704FB" w14:textId="77777777" w:rsidR="00BB2462" w:rsidRDefault="00BB2462" w:rsidP="00BB2462">
      <w:pPr>
        <w:jc w:val="both"/>
        <w:outlineLvl w:val="0"/>
        <w:rPr>
          <w:rFonts w:ascii="Times New Roman" w:hAnsi="Times New Roman"/>
          <w:sz w:val="24"/>
        </w:rPr>
      </w:pPr>
      <w:r w:rsidRPr="008030DA">
        <w:rPr>
          <w:rFonts w:ascii="Times New Roman" w:hAnsi="Times New Roman"/>
          <w:sz w:val="24"/>
          <w:szCs w:val="24"/>
        </w:rPr>
        <w:tab/>
      </w:r>
      <w:r w:rsidRPr="008030DA">
        <w:rPr>
          <w:rFonts w:ascii="Times New Roman" w:hAnsi="Times New Roman"/>
          <w:sz w:val="24"/>
        </w:rPr>
        <w:t xml:space="preserve"> </w:t>
      </w:r>
    </w:p>
    <w:p w14:paraId="634507F3" w14:textId="77777777" w:rsidR="00DE4820" w:rsidRPr="004E470F" w:rsidRDefault="00DE4820" w:rsidP="00DE4820">
      <w:pPr>
        <w:widowControl w:val="0"/>
        <w:tabs>
          <w:tab w:val="left" w:pos="374"/>
          <w:tab w:val="left" w:pos="5436"/>
        </w:tabs>
        <w:autoSpaceDE w:val="0"/>
        <w:autoSpaceDN w:val="0"/>
        <w:adjustRightInd w:val="0"/>
        <w:jc w:val="center"/>
        <w:rPr>
          <w:rFonts w:ascii="Times New Roman" w:hAnsi="Times New Roman"/>
          <w:b/>
          <w:i/>
          <w:sz w:val="24"/>
          <w:szCs w:val="24"/>
        </w:rPr>
      </w:pPr>
      <w:r w:rsidRPr="004E470F">
        <w:rPr>
          <w:rFonts w:ascii="Times New Roman" w:hAnsi="Times New Roman"/>
          <w:b/>
          <w:i/>
          <w:sz w:val="24"/>
          <w:szCs w:val="24"/>
        </w:rPr>
        <w:t>(SIGNATURES ON FOLLOWING PAGE)</w:t>
      </w:r>
    </w:p>
    <w:p w14:paraId="6A4EE585" w14:textId="77777777" w:rsidR="00DE4820" w:rsidRPr="004E470F" w:rsidRDefault="00DE4820" w:rsidP="00DE4820">
      <w:pPr>
        <w:widowControl w:val="0"/>
        <w:tabs>
          <w:tab w:val="left" w:pos="374"/>
          <w:tab w:val="left" w:pos="5436"/>
        </w:tabs>
        <w:autoSpaceDE w:val="0"/>
        <w:autoSpaceDN w:val="0"/>
        <w:adjustRightInd w:val="0"/>
        <w:jc w:val="center"/>
        <w:rPr>
          <w:rFonts w:ascii="Times New Roman" w:hAnsi="Times New Roman"/>
          <w:b/>
          <w:i/>
          <w:sz w:val="24"/>
          <w:szCs w:val="24"/>
        </w:rPr>
      </w:pPr>
    </w:p>
    <w:p w14:paraId="6FC7FCE6" w14:textId="77777777" w:rsidR="00DE4820" w:rsidRPr="004E470F" w:rsidRDefault="00DE4820" w:rsidP="00DE4820">
      <w:pPr>
        <w:widowControl w:val="0"/>
        <w:tabs>
          <w:tab w:val="left" w:pos="374"/>
          <w:tab w:val="left" w:pos="5436"/>
        </w:tabs>
        <w:autoSpaceDE w:val="0"/>
        <w:autoSpaceDN w:val="0"/>
        <w:adjustRightInd w:val="0"/>
        <w:jc w:val="center"/>
        <w:rPr>
          <w:rFonts w:ascii="Times New Roman" w:hAnsi="Times New Roman"/>
          <w:b/>
          <w:sz w:val="24"/>
          <w:szCs w:val="24"/>
        </w:rPr>
      </w:pPr>
      <w:r w:rsidRPr="004E470F">
        <w:rPr>
          <w:rFonts w:ascii="Times New Roman" w:hAnsi="Times New Roman"/>
          <w:b/>
          <w:sz w:val="24"/>
          <w:szCs w:val="24"/>
        </w:rPr>
        <w:t>[THIS SPACE HAS BEEN INTENTIONALLY LEFT BLANK]</w:t>
      </w:r>
    </w:p>
    <w:p w14:paraId="565483C7" w14:textId="77777777" w:rsidR="00A33640" w:rsidRDefault="00A33640" w:rsidP="00BB2462">
      <w:pPr>
        <w:jc w:val="both"/>
        <w:outlineLvl w:val="0"/>
        <w:rPr>
          <w:rFonts w:ascii="Times New Roman" w:hAnsi="Times New Roman"/>
          <w:sz w:val="24"/>
        </w:rPr>
      </w:pPr>
    </w:p>
    <w:p w14:paraId="4EBF9A7F" w14:textId="77777777" w:rsidR="00370E41" w:rsidRDefault="00370E41" w:rsidP="00BB2462">
      <w:pPr>
        <w:jc w:val="both"/>
        <w:outlineLvl w:val="0"/>
        <w:rPr>
          <w:rFonts w:ascii="Times New Roman" w:hAnsi="Times New Roman"/>
          <w:sz w:val="24"/>
        </w:rPr>
      </w:pPr>
    </w:p>
    <w:p w14:paraId="076DD7EB" w14:textId="77777777" w:rsidR="00A33640" w:rsidRDefault="00A33640" w:rsidP="00BB2462">
      <w:pPr>
        <w:jc w:val="both"/>
        <w:outlineLvl w:val="0"/>
        <w:rPr>
          <w:rFonts w:ascii="Times New Roman" w:hAnsi="Times New Roman"/>
          <w:sz w:val="24"/>
        </w:rPr>
      </w:pPr>
    </w:p>
    <w:p w14:paraId="10399D80" w14:textId="77777777" w:rsidR="00266BD6" w:rsidRDefault="00266BD6" w:rsidP="00BB2462">
      <w:pPr>
        <w:jc w:val="both"/>
        <w:outlineLvl w:val="0"/>
        <w:rPr>
          <w:rFonts w:ascii="Times New Roman" w:hAnsi="Times New Roman"/>
          <w:sz w:val="24"/>
        </w:rPr>
      </w:pPr>
    </w:p>
    <w:p w14:paraId="77D63706" w14:textId="77777777" w:rsidR="00266BD6" w:rsidRDefault="00266BD6" w:rsidP="00BB2462">
      <w:pPr>
        <w:jc w:val="both"/>
        <w:outlineLvl w:val="0"/>
        <w:rPr>
          <w:rFonts w:ascii="Times New Roman" w:hAnsi="Times New Roman"/>
          <w:sz w:val="24"/>
        </w:rPr>
      </w:pPr>
    </w:p>
    <w:p w14:paraId="66401AEC" w14:textId="2737487B" w:rsidR="00DE4820" w:rsidRPr="00DE4820" w:rsidRDefault="00DE4820" w:rsidP="00DE4820">
      <w:pPr>
        <w:jc w:val="center"/>
        <w:outlineLvl w:val="0"/>
        <w:rPr>
          <w:rFonts w:ascii="Times New Roman" w:hAnsi="Times New Roman"/>
          <w:b/>
          <w:sz w:val="24"/>
          <w:szCs w:val="24"/>
          <w:u w:val="single"/>
        </w:rPr>
      </w:pPr>
      <w:r w:rsidRPr="00DE4820">
        <w:rPr>
          <w:rFonts w:ascii="Times New Roman" w:hAnsi="Times New Roman"/>
          <w:b/>
          <w:sz w:val="24"/>
          <w:szCs w:val="24"/>
          <w:u w:val="single"/>
        </w:rPr>
        <w:lastRenderedPageBreak/>
        <w:t>SIGNATURE PAGE</w:t>
      </w:r>
    </w:p>
    <w:p w14:paraId="4455B616" w14:textId="77777777" w:rsidR="00DE4820" w:rsidRDefault="00DE4820" w:rsidP="00BB2462">
      <w:pPr>
        <w:jc w:val="both"/>
        <w:outlineLvl w:val="0"/>
        <w:rPr>
          <w:rFonts w:ascii="Times New Roman" w:hAnsi="Times New Roman"/>
          <w:b/>
          <w:sz w:val="24"/>
          <w:szCs w:val="24"/>
        </w:rPr>
      </w:pPr>
    </w:p>
    <w:p w14:paraId="06AD4CC6" w14:textId="07854DE4" w:rsidR="00BF1767" w:rsidRPr="00370E41" w:rsidRDefault="00BF1767" w:rsidP="00BB2462">
      <w:pPr>
        <w:jc w:val="both"/>
        <w:outlineLvl w:val="0"/>
        <w:rPr>
          <w:rFonts w:ascii="Times New Roman" w:hAnsi="Times New Roman"/>
          <w:sz w:val="24"/>
          <w:szCs w:val="24"/>
        </w:rPr>
      </w:pPr>
      <w:r w:rsidRPr="00370E41">
        <w:rPr>
          <w:rFonts w:ascii="Times New Roman" w:hAnsi="Times New Roman"/>
          <w:b/>
          <w:sz w:val="24"/>
          <w:szCs w:val="24"/>
        </w:rPr>
        <w:t>IN WITNESS WHEREOF</w:t>
      </w:r>
      <w:r w:rsidRPr="00370E41">
        <w:rPr>
          <w:rFonts w:ascii="Times New Roman" w:hAnsi="Times New Roman"/>
          <w:sz w:val="24"/>
          <w:szCs w:val="24"/>
        </w:rPr>
        <w:t xml:space="preserve">, the </w:t>
      </w:r>
      <w:r w:rsidR="00370E41" w:rsidRPr="00370E41">
        <w:rPr>
          <w:rFonts w:ascii="Times New Roman" w:hAnsi="Times New Roman"/>
          <w:sz w:val="24"/>
          <w:szCs w:val="24"/>
        </w:rPr>
        <w:t>P</w:t>
      </w:r>
      <w:r w:rsidRPr="00370E41">
        <w:rPr>
          <w:rFonts w:ascii="Times New Roman" w:hAnsi="Times New Roman"/>
          <w:sz w:val="24"/>
          <w:szCs w:val="24"/>
        </w:rPr>
        <w:t xml:space="preserve">arties agree to the terms and conditions of this </w:t>
      </w:r>
      <w:r w:rsidR="00370E41" w:rsidRPr="00370E41">
        <w:rPr>
          <w:rFonts w:ascii="Times New Roman" w:hAnsi="Times New Roman"/>
          <w:sz w:val="24"/>
          <w:szCs w:val="24"/>
        </w:rPr>
        <w:t xml:space="preserve">MOA </w:t>
      </w:r>
      <w:r w:rsidRPr="00370E41">
        <w:rPr>
          <w:rFonts w:ascii="Times New Roman" w:hAnsi="Times New Roman"/>
          <w:sz w:val="24"/>
          <w:szCs w:val="24"/>
        </w:rPr>
        <w:t xml:space="preserve">and the undersigned duly authorized officers or agents of each </w:t>
      </w:r>
      <w:r w:rsidR="00370E41" w:rsidRPr="00370E41">
        <w:rPr>
          <w:rFonts w:ascii="Times New Roman" w:hAnsi="Times New Roman"/>
          <w:sz w:val="24"/>
          <w:szCs w:val="24"/>
        </w:rPr>
        <w:t>P</w:t>
      </w:r>
      <w:r w:rsidRPr="00370E41">
        <w:rPr>
          <w:rFonts w:ascii="Times New Roman" w:hAnsi="Times New Roman"/>
          <w:sz w:val="24"/>
          <w:szCs w:val="24"/>
        </w:rPr>
        <w:t>arty have hereunto affixed their signatures on the day and year indicated below</w:t>
      </w:r>
      <w:r w:rsidR="00370E41" w:rsidRPr="00370E41">
        <w:rPr>
          <w:rFonts w:ascii="Times New Roman" w:hAnsi="Times New Roman"/>
          <w:sz w:val="24"/>
          <w:szCs w:val="24"/>
        </w:rPr>
        <w:t>.</w:t>
      </w:r>
    </w:p>
    <w:p w14:paraId="7578C993" w14:textId="77777777" w:rsidR="00370E41" w:rsidRDefault="00370E41" w:rsidP="00BB2462">
      <w:pPr>
        <w:jc w:val="both"/>
        <w:outlineLvl w:val="0"/>
        <w:rPr>
          <w:rFonts w:ascii="Times New Roman" w:hAnsi="Times New Roman"/>
          <w:color w:val="FF0000"/>
          <w:sz w:val="24"/>
          <w:szCs w:val="24"/>
        </w:rPr>
      </w:pPr>
    </w:p>
    <w:p w14:paraId="35DA0E1B" w14:textId="77777777" w:rsidR="00370E41" w:rsidRPr="00AC455F" w:rsidRDefault="00370E41" w:rsidP="00BB2462">
      <w:pPr>
        <w:jc w:val="both"/>
        <w:outlineLvl w:val="0"/>
        <w:rPr>
          <w:rFonts w:ascii="Times New Roman" w:hAnsi="Times New Roman"/>
          <w:color w:val="FF0000"/>
          <w:sz w:val="24"/>
          <w:szCs w:val="24"/>
        </w:rPr>
      </w:pPr>
    </w:p>
    <w:p w14:paraId="41670AC4" w14:textId="77777777" w:rsidR="00BF1767" w:rsidRDefault="00BF1767" w:rsidP="00BB2462">
      <w:pPr>
        <w:jc w:val="both"/>
        <w:outlineLvl w:val="0"/>
        <w:rPr>
          <w:rFonts w:ascii="Times New Roman" w:hAnsi="Times New Roman"/>
          <w:sz w:val="24"/>
          <w:szCs w:val="24"/>
        </w:rPr>
      </w:pPr>
    </w:p>
    <w:p w14:paraId="0C70C972" w14:textId="77777777" w:rsidR="00370E41" w:rsidRPr="00370E41" w:rsidRDefault="00370E41" w:rsidP="00370E41">
      <w:pPr>
        <w:widowControl w:val="0"/>
        <w:ind w:left="117"/>
        <w:outlineLvl w:val="1"/>
        <w:rPr>
          <w:rFonts w:ascii="Times New Roman" w:hAnsi="Times New Roman"/>
          <w:b/>
          <w:sz w:val="24"/>
          <w:szCs w:val="24"/>
        </w:rPr>
      </w:pPr>
      <w:r w:rsidRPr="00370E41">
        <w:rPr>
          <w:rFonts w:ascii="Times New Roman" w:hAnsi="Times New Roman"/>
          <w:b/>
          <w:sz w:val="24"/>
          <w:szCs w:val="24"/>
        </w:rPr>
        <w:t>GEORGIA DEPARTMENT OF HUMAN SERVICES</w:t>
      </w:r>
    </w:p>
    <w:p w14:paraId="5DECD42F" w14:textId="77777777" w:rsidR="00370E41" w:rsidRPr="00370E41" w:rsidRDefault="00370E41" w:rsidP="00370E41">
      <w:pPr>
        <w:widowControl w:val="0"/>
        <w:ind w:left="117"/>
        <w:outlineLvl w:val="1"/>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5"/>
        <w:gridCol w:w="4205"/>
      </w:tblGrid>
      <w:tr w:rsidR="00370E41" w14:paraId="4166C997" w14:textId="77777777" w:rsidTr="00370E41">
        <w:tc>
          <w:tcPr>
            <w:tcW w:w="5155" w:type="dxa"/>
          </w:tcPr>
          <w:p w14:paraId="40104FB8" w14:textId="77777777" w:rsidR="00370E41" w:rsidRDefault="00370E41" w:rsidP="00370E41">
            <w:pPr>
              <w:spacing w:after="160" w:line="259" w:lineRule="auto"/>
              <w:rPr>
                <w:sz w:val="24"/>
                <w:szCs w:val="24"/>
              </w:rPr>
            </w:pPr>
          </w:p>
        </w:tc>
        <w:tc>
          <w:tcPr>
            <w:tcW w:w="4205" w:type="dxa"/>
          </w:tcPr>
          <w:p w14:paraId="4CCF2261" w14:textId="77777777" w:rsidR="00370E41" w:rsidRDefault="00370E41" w:rsidP="006605E2">
            <w:pPr>
              <w:rPr>
                <w:sz w:val="24"/>
                <w:szCs w:val="24"/>
              </w:rPr>
            </w:pPr>
          </w:p>
        </w:tc>
      </w:tr>
      <w:tr w:rsidR="00370E41" w14:paraId="4F2ADEDA" w14:textId="77777777" w:rsidTr="00370E41">
        <w:tc>
          <w:tcPr>
            <w:tcW w:w="5155" w:type="dxa"/>
          </w:tcPr>
          <w:p w14:paraId="1F508458" w14:textId="77777777" w:rsidR="00370E41" w:rsidRPr="00370E41" w:rsidRDefault="00370E41" w:rsidP="006605E2">
            <w:pPr>
              <w:rPr>
                <w:rFonts w:ascii="Times New Roman" w:hAnsi="Times New Roman"/>
                <w:sz w:val="24"/>
                <w:szCs w:val="24"/>
              </w:rPr>
            </w:pPr>
          </w:p>
        </w:tc>
        <w:tc>
          <w:tcPr>
            <w:tcW w:w="4205" w:type="dxa"/>
          </w:tcPr>
          <w:p w14:paraId="6EF1D951" w14:textId="77777777" w:rsidR="00370E41" w:rsidRPr="00370E41" w:rsidRDefault="00370E41" w:rsidP="006605E2">
            <w:pPr>
              <w:rPr>
                <w:rFonts w:ascii="Times New Roman" w:hAnsi="Times New Roman"/>
                <w:sz w:val="24"/>
                <w:szCs w:val="24"/>
              </w:rPr>
            </w:pPr>
          </w:p>
        </w:tc>
      </w:tr>
      <w:tr w:rsidR="00370E41" w14:paraId="6CAF82E2" w14:textId="77777777" w:rsidTr="00370E41">
        <w:tc>
          <w:tcPr>
            <w:tcW w:w="5155" w:type="dxa"/>
          </w:tcPr>
          <w:p w14:paraId="3AB436B9" w14:textId="77777777" w:rsidR="00370E41" w:rsidRPr="00370E41" w:rsidRDefault="00370E41" w:rsidP="006605E2">
            <w:pPr>
              <w:rPr>
                <w:rFonts w:ascii="Times New Roman" w:hAnsi="Times New Roman"/>
                <w:sz w:val="24"/>
                <w:szCs w:val="24"/>
              </w:rPr>
            </w:pPr>
          </w:p>
        </w:tc>
        <w:tc>
          <w:tcPr>
            <w:tcW w:w="4205" w:type="dxa"/>
          </w:tcPr>
          <w:p w14:paraId="2EA435C5" w14:textId="77777777" w:rsidR="00370E41" w:rsidRPr="00370E41" w:rsidRDefault="00370E41" w:rsidP="006605E2">
            <w:pPr>
              <w:rPr>
                <w:rFonts w:ascii="Times New Roman" w:hAnsi="Times New Roman"/>
                <w:sz w:val="24"/>
                <w:szCs w:val="24"/>
              </w:rPr>
            </w:pPr>
          </w:p>
        </w:tc>
      </w:tr>
      <w:tr w:rsidR="00370E41" w14:paraId="2D312DBE" w14:textId="77777777" w:rsidTr="00370E41">
        <w:tc>
          <w:tcPr>
            <w:tcW w:w="5155" w:type="dxa"/>
          </w:tcPr>
          <w:p w14:paraId="243CFA69" w14:textId="77777777" w:rsidR="00370E41" w:rsidRPr="00370E41" w:rsidRDefault="00370E41" w:rsidP="006605E2">
            <w:pPr>
              <w:rPr>
                <w:rFonts w:ascii="Times New Roman" w:hAnsi="Times New Roman"/>
                <w:sz w:val="24"/>
                <w:szCs w:val="24"/>
              </w:rPr>
            </w:pPr>
            <w:r w:rsidRPr="00370E41">
              <w:rPr>
                <w:rFonts w:ascii="Times New Roman" w:hAnsi="Times New Roman"/>
                <w:sz w:val="24"/>
                <w:szCs w:val="24"/>
              </w:rPr>
              <w:t>_____________________________________</w:t>
            </w:r>
          </w:p>
        </w:tc>
        <w:tc>
          <w:tcPr>
            <w:tcW w:w="4205" w:type="dxa"/>
          </w:tcPr>
          <w:p w14:paraId="525F4D9C" w14:textId="77777777" w:rsidR="00370E41" w:rsidRPr="00370E41" w:rsidRDefault="00370E41" w:rsidP="006605E2">
            <w:pPr>
              <w:jc w:val="right"/>
              <w:rPr>
                <w:rFonts w:ascii="Times New Roman" w:hAnsi="Times New Roman"/>
                <w:sz w:val="24"/>
                <w:szCs w:val="24"/>
              </w:rPr>
            </w:pPr>
            <w:r w:rsidRPr="00370E41">
              <w:rPr>
                <w:rFonts w:ascii="Times New Roman" w:hAnsi="Times New Roman"/>
                <w:sz w:val="24"/>
                <w:szCs w:val="24"/>
              </w:rPr>
              <w:t>_________________</w:t>
            </w:r>
          </w:p>
        </w:tc>
      </w:tr>
      <w:tr w:rsidR="00370E41" w:rsidRPr="00E61325" w14:paraId="4366758C" w14:textId="77777777" w:rsidTr="00370E41">
        <w:tc>
          <w:tcPr>
            <w:tcW w:w="5155" w:type="dxa"/>
          </w:tcPr>
          <w:p w14:paraId="52B4A438" w14:textId="77777777" w:rsidR="00370E41" w:rsidRPr="00370E41" w:rsidRDefault="00370E41" w:rsidP="006605E2">
            <w:pPr>
              <w:rPr>
                <w:rFonts w:ascii="Times New Roman" w:hAnsi="Times New Roman"/>
                <w:sz w:val="24"/>
                <w:szCs w:val="24"/>
              </w:rPr>
            </w:pPr>
            <w:r w:rsidRPr="00370E41">
              <w:rPr>
                <w:rFonts w:ascii="Times New Roman" w:hAnsi="Times New Roman"/>
                <w:sz w:val="24"/>
                <w:szCs w:val="24"/>
              </w:rPr>
              <w:t>Robyn A. Crittenden, Commissioner</w:t>
            </w:r>
          </w:p>
        </w:tc>
        <w:tc>
          <w:tcPr>
            <w:tcW w:w="4205" w:type="dxa"/>
          </w:tcPr>
          <w:p w14:paraId="770CDC25" w14:textId="77777777" w:rsidR="00370E41" w:rsidRPr="00370E41" w:rsidRDefault="00370E41" w:rsidP="006605E2">
            <w:pPr>
              <w:jc w:val="right"/>
              <w:rPr>
                <w:rFonts w:ascii="Times New Roman" w:hAnsi="Times New Roman"/>
                <w:sz w:val="24"/>
                <w:szCs w:val="24"/>
              </w:rPr>
            </w:pPr>
            <w:r w:rsidRPr="00370E41">
              <w:rPr>
                <w:rFonts w:ascii="Times New Roman" w:hAnsi="Times New Roman"/>
                <w:sz w:val="24"/>
                <w:szCs w:val="24"/>
              </w:rPr>
              <w:t>Date</w:t>
            </w:r>
          </w:p>
        </w:tc>
      </w:tr>
      <w:tr w:rsidR="00370E41" w14:paraId="1F931E0A" w14:textId="77777777" w:rsidTr="00370E41">
        <w:tc>
          <w:tcPr>
            <w:tcW w:w="5155" w:type="dxa"/>
          </w:tcPr>
          <w:p w14:paraId="4CB84A4F" w14:textId="77777777" w:rsidR="00370E41" w:rsidRPr="00370E41" w:rsidRDefault="00370E41" w:rsidP="006605E2">
            <w:pPr>
              <w:rPr>
                <w:rFonts w:ascii="Times New Roman" w:hAnsi="Times New Roman"/>
                <w:sz w:val="24"/>
                <w:szCs w:val="24"/>
              </w:rPr>
            </w:pPr>
          </w:p>
        </w:tc>
        <w:tc>
          <w:tcPr>
            <w:tcW w:w="4205" w:type="dxa"/>
          </w:tcPr>
          <w:p w14:paraId="5507995B" w14:textId="77777777" w:rsidR="00370E41" w:rsidRPr="00370E41" w:rsidRDefault="00370E41" w:rsidP="006605E2">
            <w:pPr>
              <w:rPr>
                <w:rFonts w:ascii="Times New Roman" w:hAnsi="Times New Roman"/>
                <w:sz w:val="24"/>
                <w:szCs w:val="24"/>
              </w:rPr>
            </w:pPr>
          </w:p>
        </w:tc>
      </w:tr>
      <w:tr w:rsidR="00370E41" w14:paraId="78E505F0" w14:textId="77777777" w:rsidTr="00370E41">
        <w:tc>
          <w:tcPr>
            <w:tcW w:w="5155" w:type="dxa"/>
          </w:tcPr>
          <w:p w14:paraId="5360BECE" w14:textId="77777777" w:rsidR="00370E41" w:rsidRDefault="00370E41" w:rsidP="006605E2">
            <w:pPr>
              <w:rPr>
                <w:rFonts w:ascii="Times New Roman" w:hAnsi="Times New Roman"/>
                <w:sz w:val="24"/>
                <w:szCs w:val="24"/>
              </w:rPr>
            </w:pPr>
          </w:p>
          <w:p w14:paraId="69F42146" w14:textId="77777777" w:rsidR="005A3340" w:rsidRPr="00370E41" w:rsidRDefault="005A3340" w:rsidP="006605E2">
            <w:pPr>
              <w:rPr>
                <w:rFonts w:ascii="Times New Roman" w:hAnsi="Times New Roman"/>
                <w:sz w:val="24"/>
                <w:szCs w:val="24"/>
              </w:rPr>
            </w:pPr>
          </w:p>
        </w:tc>
        <w:tc>
          <w:tcPr>
            <w:tcW w:w="4205" w:type="dxa"/>
          </w:tcPr>
          <w:p w14:paraId="55AD6ABF" w14:textId="77777777" w:rsidR="00370E41" w:rsidRPr="00370E41" w:rsidRDefault="00370E41" w:rsidP="006605E2">
            <w:pPr>
              <w:rPr>
                <w:rFonts w:ascii="Times New Roman" w:hAnsi="Times New Roman"/>
                <w:sz w:val="24"/>
                <w:szCs w:val="24"/>
              </w:rPr>
            </w:pPr>
          </w:p>
        </w:tc>
      </w:tr>
      <w:tr w:rsidR="00370E41" w14:paraId="375D209A" w14:textId="77777777" w:rsidTr="00370E41">
        <w:tc>
          <w:tcPr>
            <w:tcW w:w="5155" w:type="dxa"/>
          </w:tcPr>
          <w:p w14:paraId="0521BF41" w14:textId="77777777" w:rsidR="00370E41" w:rsidRPr="00370E41" w:rsidRDefault="00370E41" w:rsidP="006605E2">
            <w:pPr>
              <w:rPr>
                <w:rFonts w:ascii="Times New Roman" w:hAnsi="Times New Roman"/>
                <w:sz w:val="24"/>
                <w:szCs w:val="24"/>
              </w:rPr>
            </w:pPr>
            <w:r w:rsidRPr="00370E41">
              <w:rPr>
                <w:rFonts w:ascii="Times New Roman" w:hAnsi="Times New Roman"/>
                <w:sz w:val="24"/>
                <w:szCs w:val="24"/>
              </w:rPr>
              <w:t>_____________________________________</w:t>
            </w:r>
          </w:p>
        </w:tc>
        <w:tc>
          <w:tcPr>
            <w:tcW w:w="4205" w:type="dxa"/>
          </w:tcPr>
          <w:p w14:paraId="7AB2C5D9" w14:textId="77777777" w:rsidR="00370E41" w:rsidRPr="00370E41" w:rsidRDefault="00370E41" w:rsidP="006605E2">
            <w:pPr>
              <w:jc w:val="right"/>
              <w:rPr>
                <w:rFonts w:ascii="Times New Roman" w:hAnsi="Times New Roman"/>
                <w:sz w:val="24"/>
                <w:szCs w:val="24"/>
              </w:rPr>
            </w:pPr>
            <w:r w:rsidRPr="00370E41">
              <w:rPr>
                <w:rFonts w:ascii="Times New Roman" w:hAnsi="Times New Roman"/>
                <w:sz w:val="24"/>
                <w:szCs w:val="24"/>
              </w:rPr>
              <w:t>_________________</w:t>
            </w:r>
          </w:p>
        </w:tc>
      </w:tr>
      <w:tr w:rsidR="00370E41" w:rsidRPr="00E61325" w14:paraId="0AA8DE5F" w14:textId="77777777" w:rsidTr="00370E41">
        <w:tc>
          <w:tcPr>
            <w:tcW w:w="5155" w:type="dxa"/>
          </w:tcPr>
          <w:p w14:paraId="0AB876B6" w14:textId="355417E9" w:rsidR="00370E41" w:rsidRPr="00370E41" w:rsidRDefault="005A3340" w:rsidP="005A3340">
            <w:pPr>
              <w:rPr>
                <w:rFonts w:ascii="Times New Roman" w:hAnsi="Times New Roman"/>
                <w:sz w:val="24"/>
                <w:szCs w:val="24"/>
              </w:rPr>
            </w:pPr>
            <w:r w:rsidRPr="005A3340">
              <w:rPr>
                <w:rFonts w:ascii="Times New Roman" w:hAnsi="Times New Roman"/>
                <w:color w:val="FF0000"/>
                <w:sz w:val="24"/>
                <w:szCs w:val="24"/>
              </w:rPr>
              <w:t>[Name]</w:t>
            </w:r>
            <w:r w:rsidR="00370E41" w:rsidRPr="00370E41">
              <w:rPr>
                <w:rFonts w:ascii="Times New Roman" w:hAnsi="Times New Roman"/>
                <w:sz w:val="24"/>
                <w:szCs w:val="24"/>
              </w:rPr>
              <w:t xml:space="preserve">, Director, </w:t>
            </w:r>
            <w:r w:rsidRPr="005A3340">
              <w:rPr>
                <w:rFonts w:ascii="Times New Roman" w:hAnsi="Times New Roman"/>
                <w:color w:val="FF0000"/>
                <w:sz w:val="24"/>
                <w:szCs w:val="24"/>
              </w:rPr>
              <w:t>[</w:t>
            </w:r>
            <w:r w:rsidR="00370E41" w:rsidRPr="005A3340">
              <w:rPr>
                <w:rFonts w:ascii="Times New Roman" w:hAnsi="Times New Roman"/>
                <w:color w:val="FF0000"/>
                <w:sz w:val="24"/>
                <w:szCs w:val="24"/>
              </w:rPr>
              <w:t>Division</w:t>
            </w:r>
            <w:r w:rsidRPr="005A3340">
              <w:rPr>
                <w:rFonts w:ascii="Times New Roman" w:hAnsi="Times New Roman"/>
                <w:color w:val="FF0000"/>
                <w:sz w:val="24"/>
                <w:szCs w:val="24"/>
              </w:rPr>
              <w:t>]</w:t>
            </w:r>
            <w:r w:rsidR="00370E41" w:rsidRPr="00370E41">
              <w:rPr>
                <w:rFonts w:ascii="Times New Roman" w:hAnsi="Times New Roman"/>
                <w:sz w:val="24"/>
                <w:szCs w:val="24"/>
              </w:rPr>
              <w:t xml:space="preserve"> </w:t>
            </w:r>
          </w:p>
        </w:tc>
        <w:tc>
          <w:tcPr>
            <w:tcW w:w="4205" w:type="dxa"/>
          </w:tcPr>
          <w:p w14:paraId="61AED186" w14:textId="77777777" w:rsidR="00370E41" w:rsidRPr="00370E41" w:rsidRDefault="00370E41" w:rsidP="006605E2">
            <w:pPr>
              <w:jc w:val="right"/>
              <w:rPr>
                <w:rFonts w:ascii="Times New Roman" w:hAnsi="Times New Roman"/>
                <w:sz w:val="24"/>
                <w:szCs w:val="24"/>
              </w:rPr>
            </w:pPr>
            <w:r w:rsidRPr="00370E41">
              <w:rPr>
                <w:rFonts w:ascii="Times New Roman" w:hAnsi="Times New Roman"/>
                <w:sz w:val="24"/>
                <w:szCs w:val="24"/>
              </w:rPr>
              <w:t>Date</w:t>
            </w:r>
          </w:p>
        </w:tc>
      </w:tr>
      <w:tr w:rsidR="00370E41" w:rsidRPr="00E61325" w14:paraId="1EEC54E8" w14:textId="77777777" w:rsidTr="00370E41">
        <w:tc>
          <w:tcPr>
            <w:tcW w:w="5155" w:type="dxa"/>
          </w:tcPr>
          <w:p w14:paraId="0B678A14" w14:textId="7EF40FDE" w:rsidR="00370E41" w:rsidRPr="00370E41" w:rsidRDefault="00370E41" w:rsidP="006605E2">
            <w:pPr>
              <w:rPr>
                <w:rFonts w:ascii="Times New Roman" w:hAnsi="Times New Roman"/>
                <w:sz w:val="24"/>
                <w:szCs w:val="24"/>
              </w:rPr>
            </w:pPr>
          </w:p>
        </w:tc>
        <w:tc>
          <w:tcPr>
            <w:tcW w:w="4205" w:type="dxa"/>
          </w:tcPr>
          <w:p w14:paraId="1E28D126" w14:textId="77777777" w:rsidR="00370E41" w:rsidRPr="00370E41" w:rsidRDefault="00370E41" w:rsidP="006605E2">
            <w:pPr>
              <w:rPr>
                <w:rFonts w:ascii="Times New Roman" w:hAnsi="Times New Roman"/>
                <w:sz w:val="24"/>
                <w:szCs w:val="24"/>
              </w:rPr>
            </w:pPr>
          </w:p>
        </w:tc>
      </w:tr>
    </w:tbl>
    <w:p w14:paraId="1C8415E8" w14:textId="77777777" w:rsidR="00370E41" w:rsidRDefault="00370E41" w:rsidP="00370E41">
      <w:pPr>
        <w:widowControl w:val="0"/>
        <w:ind w:left="117"/>
        <w:outlineLvl w:val="1"/>
        <w:rPr>
          <w:rFonts w:ascii="Times New Roman" w:hAnsi="Times New Roman"/>
          <w:sz w:val="24"/>
          <w:szCs w:val="24"/>
        </w:rPr>
      </w:pPr>
    </w:p>
    <w:p w14:paraId="1249302D" w14:textId="77777777" w:rsidR="00370E41" w:rsidRDefault="00370E41" w:rsidP="00370E41">
      <w:pPr>
        <w:widowControl w:val="0"/>
        <w:ind w:left="117"/>
        <w:outlineLvl w:val="1"/>
        <w:rPr>
          <w:rFonts w:ascii="Times New Roman" w:hAnsi="Times New Roman"/>
          <w:sz w:val="24"/>
          <w:szCs w:val="24"/>
        </w:rPr>
      </w:pPr>
    </w:p>
    <w:p w14:paraId="6EFDA977" w14:textId="77777777" w:rsidR="00266BD6" w:rsidRDefault="00266BD6" w:rsidP="00E27787">
      <w:pPr>
        <w:jc w:val="center"/>
        <w:rPr>
          <w:rFonts w:ascii="Times New Roman" w:eastAsiaTheme="minorHAnsi" w:hAnsi="Times New Roman"/>
          <w:b/>
          <w:sz w:val="24"/>
          <w:szCs w:val="24"/>
        </w:rPr>
      </w:pPr>
    </w:p>
    <w:p w14:paraId="5219FEAB" w14:textId="3A8449E9" w:rsidR="005A3340" w:rsidRPr="005A3340" w:rsidRDefault="005A3340" w:rsidP="005A3340">
      <w:pPr>
        <w:widowControl w:val="0"/>
        <w:ind w:left="117"/>
        <w:outlineLvl w:val="1"/>
        <w:rPr>
          <w:rFonts w:ascii="Times New Roman" w:hAnsi="Times New Roman"/>
          <w:b/>
          <w:color w:val="FF0000"/>
          <w:sz w:val="24"/>
          <w:szCs w:val="24"/>
        </w:rPr>
      </w:pPr>
      <w:r w:rsidRPr="005A3340">
        <w:rPr>
          <w:rFonts w:ascii="Times New Roman" w:hAnsi="Times New Roman"/>
          <w:b/>
          <w:color w:val="FF0000"/>
          <w:sz w:val="24"/>
          <w:szCs w:val="24"/>
        </w:rPr>
        <w:t>[CONTRACTOR NAME]</w:t>
      </w:r>
    </w:p>
    <w:p w14:paraId="4A4BB8D7" w14:textId="77777777" w:rsidR="005A3340" w:rsidRPr="00370E41" w:rsidRDefault="005A3340" w:rsidP="005A3340">
      <w:pPr>
        <w:widowControl w:val="0"/>
        <w:ind w:left="117"/>
        <w:outlineLvl w:val="1"/>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5"/>
        <w:gridCol w:w="4205"/>
      </w:tblGrid>
      <w:tr w:rsidR="005A3340" w14:paraId="7E106823" w14:textId="77777777" w:rsidTr="006605E2">
        <w:tc>
          <w:tcPr>
            <w:tcW w:w="5155" w:type="dxa"/>
          </w:tcPr>
          <w:p w14:paraId="55FEFE53" w14:textId="77777777" w:rsidR="005A3340" w:rsidRDefault="005A3340" w:rsidP="006605E2">
            <w:pPr>
              <w:spacing w:after="160" w:line="259" w:lineRule="auto"/>
              <w:rPr>
                <w:sz w:val="24"/>
                <w:szCs w:val="24"/>
              </w:rPr>
            </w:pPr>
          </w:p>
        </w:tc>
        <w:tc>
          <w:tcPr>
            <w:tcW w:w="4205" w:type="dxa"/>
          </w:tcPr>
          <w:p w14:paraId="326F9769" w14:textId="77777777" w:rsidR="005A3340" w:rsidRDefault="005A3340" w:rsidP="006605E2">
            <w:pPr>
              <w:rPr>
                <w:sz w:val="24"/>
                <w:szCs w:val="24"/>
              </w:rPr>
            </w:pPr>
          </w:p>
        </w:tc>
      </w:tr>
      <w:tr w:rsidR="005A3340" w14:paraId="0F4B5899" w14:textId="77777777" w:rsidTr="006605E2">
        <w:tc>
          <w:tcPr>
            <w:tcW w:w="5155" w:type="dxa"/>
          </w:tcPr>
          <w:p w14:paraId="5678147A" w14:textId="77777777" w:rsidR="005A3340" w:rsidRPr="00370E41" w:rsidRDefault="005A3340" w:rsidP="006605E2">
            <w:pPr>
              <w:rPr>
                <w:rFonts w:ascii="Times New Roman" w:hAnsi="Times New Roman"/>
                <w:sz w:val="24"/>
                <w:szCs w:val="24"/>
              </w:rPr>
            </w:pPr>
          </w:p>
        </w:tc>
        <w:tc>
          <w:tcPr>
            <w:tcW w:w="4205" w:type="dxa"/>
          </w:tcPr>
          <w:p w14:paraId="57B67FA2" w14:textId="77777777" w:rsidR="005A3340" w:rsidRPr="00370E41" w:rsidRDefault="005A3340" w:rsidP="006605E2">
            <w:pPr>
              <w:rPr>
                <w:rFonts w:ascii="Times New Roman" w:hAnsi="Times New Roman"/>
                <w:sz w:val="24"/>
                <w:szCs w:val="24"/>
              </w:rPr>
            </w:pPr>
          </w:p>
        </w:tc>
      </w:tr>
      <w:tr w:rsidR="005A3340" w14:paraId="1E963EA2" w14:textId="77777777" w:rsidTr="006605E2">
        <w:tc>
          <w:tcPr>
            <w:tcW w:w="5155" w:type="dxa"/>
          </w:tcPr>
          <w:p w14:paraId="5892AAE4" w14:textId="77777777" w:rsidR="005A3340" w:rsidRPr="00370E41" w:rsidRDefault="005A3340" w:rsidP="006605E2">
            <w:pPr>
              <w:rPr>
                <w:rFonts w:ascii="Times New Roman" w:hAnsi="Times New Roman"/>
                <w:sz w:val="24"/>
                <w:szCs w:val="24"/>
              </w:rPr>
            </w:pPr>
          </w:p>
        </w:tc>
        <w:tc>
          <w:tcPr>
            <w:tcW w:w="4205" w:type="dxa"/>
          </w:tcPr>
          <w:p w14:paraId="0DB2C758" w14:textId="77777777" w:rsidR="005A3340" w:rsidRPr="00370E41" w:rsidRDefault="005A3340" w:rsidP="006605E2">
            <w:pPr>
              <w:rPr>
                <w:rFonts w:ascii="Times New Roman" w:hAnsi="Times New Roman"/>
                <w:sz w:val="24"/>
                <w:szCs w:val="24"/>
              </w:rPr>
            </w:pPr>
          </w:p>
        </w:tc>
      </w:tr>
      <w:tr w:rsidR="005A3340" w14:paraId="2BBEDFA0" w14:textId="77777777" w:rsidTr="006605E2">
        <w:tc>
          <w:tcPr>
            <w:tcW w:w="5155" w:type="dxa"/>
          </w:tcPr>
          <w:p w14:paraId="04ED8128" w14:textId="77777777" w:rsidR="005A3340" w:rsidRPr="00370E41" w:rsidRDefault="005A3340" w:rsidP="006605E2">
            <w:pPr>
              <w:rPr>
                <w:rFonts w:ascii="Times New Roman" w:hAnsi="Times New Roman"/>
                <w:sz w:val="24"/>
                <w:szCs w:val="24"/>
              </w:rPr>
            </w:pPr>
            <w:r w:rsidRPr="00370E41">
              <w:rPr>
                <w:rFonts w:ascii="Times New Roman" w:hAnsi="Times New Roman"/>
                <w:sz w:val="24"/>
                <w:szCs w:val="24"/>
              </w:rPr>
              <w:t>_____________________________________</w:t>
            </w:r>
          </w:p>
        </w:tc>
        <w:tc>
          <w:tcPr>
            <w:tcW w:w="4205" w:type="dxa"/>
          </w:tcPr>
          <w:p w14:paraId="268086C4" w14:textId="77777777" w:rsidR="005A3340" w:rsidRPr="00370E41" w:rsidRDefault="005A3340" w:rsidP="006605E2">
            <w:pPr>
              <w:jc w:val="right"/>
              <w:rPr>
                <w:rFonts w:ascii="Times New Roman" w:hAnsi="Times New Roman"/>
                <w:sz w:val="24"/>
                <w:szCs w:val="24"/>
              </w:rPr>
            </w:pPr>
            <w:r w:rsidRPr="00370E41">
              <w:rPr>
                <w:rFonts w:ascii="Times New Roman" w:hAnsi="Times New Roman"/>
                <w:sz w:val="24"/>
                <w:szCs w:val="24"/>
              </w:rPr>
              <w:t>_________________</w:t>
            </w:r>
          </w:p>
        </w:tc>
      </w:tr>
      <w:tr w:rsidR="005A3340" w:rsidRPr="00E61325" w14:paraId="00F652BF" w14:textId="77777777" w:rsidTr="006605E2">
        <w:tc>
          <w:tcPr>
            <w:tcW w:w="5155" w:type="dxa"/>
          </w:tcPr>
          <w:p w14:paraId="5495CF78" w14:textId="69A4EE60" w:rsidR="005A3340" w:rsidRPr="00370E41" w:rsidRDefault="005A3340" w:rsidP="005A3340">
            <w:pPr>
              <w:rPr>
                <w:rFonts w:ascii="Times New Roman" w:hAnsi="Times New Roman"/>
                <w:sz w:val="24"/>
                <w:szCs w:val="24"/>
              </w:rPr>
            </w:pPr>
            <w:r w:rsidRPr="005A3340">
              <w:rPr>
                <w:rFonts w:ascii="Times New Roman" w:hAnsi="Times New Roman"/>
                <w:color w:val="FF0000"/>
                <w:sz w:val="24"/>
                <w:szCs w:val="24"/>
              </w:rPr>
              <w:t>[Name]</w:t>
            </w:r>
            <w:r w:rsidRPr="00370E41">
              <w:rPr>
                <w:rFonts w:ascii="Times New Roman" w:hAnsi="Times New Roman"/>
                <w:sz w:val="24"/>
                <w:szCs w:val="24"/>
              </w:rPr>
              <w:t xml:space="preserve">, </w:t>
            </w:r>
            <w:r w:rsidRPr="005A3340">
              <w:rPr>
                <w:rFonts w:ascii="Times New Roman" w:hAnsi="Times New Roman"/>
                <w:color w:val="FF0000"/>
                <w:sz w:val="24"/>
                <w:szCs w:val="24"/>
              </w:rPr>
              <w:t>[Title]</w:t>
            </w:r>
          </w:p>
        </w:tc>
        <w:tc>
          <w:tcPr>
            <w:tcW w:w="4205" w:type="dxa"/>
          </w:tcPr>
          <w:p w14:paraId="12452057" w14:textId="77777777" w:rsidR="005A3340" w:rsidRPr="00370E41" w:rsidRDefault="005A3340" w:rsidP="006605E2">
            <w:pPr>
              <w:jc w:val="right"/>
              <w:rPr>
                <w:rFonts w:ascii="Times New Roman" w:hAnsi="Times New Roman"/>
                <w:sz w:val="24"/>
                <w:szCs w:val="24"/>
              </w:rPr>
            </w:pPr>
            <w:r w:rsidRPr="00370E41">
              <w:rPr>
                <w:rFonts w:ascii="Times New Roman" w:hAnsi="Times New Roman"/>
                <w:sz w:val="24"/>
                <w:szCs w:val="24"/>
              </w:rPr>
              <w:t>Date</w:t>
            </w:r>
          </w:p>
        </w:tc>
      </w:tr>
    </w:tbl>
    <w:p w14:paraId="145B29E0" w14:textId="77777777" w:rsidR="00266BD6" w:rsidRDefault="00266BD6" w:rsidP="005A3340">
      <w:pPr>
        <w:rPr>
          <w:rFonts w:ascii="Times New Roman" w:eastAsiaTheme="minorHAnsi" w:hAnsi="Times New Roman"/>
          <w:b/>
          <w:sz w:val="24"/>
          <w:szCs w:val="24"/>
        </w:rPr>
      </w:pPr>
    </w:p>
    <w:p w14:paraId="086242BB" w14:textId="77777777" w:rsidR="00266BD6" w:rsidRDefault="00266BD6" w:rsidP="00E27787">
      <w:pPr>
        <w:jc w:val="center"/>
        <w:rPr>
          <w:rFonts w:ascii="Times New Roman" w:eastAsiaTheme="minorHAnsi" w:hAnsi="Times New Roman"/>
          <w:b/>
          <w:sz w:val="24"/>
          <w:szCs w:val="24"/>
        </w:rPr>
      </w:pPr>
    </w:p>
    <w:p w14:paraId="3CA6B6EE" w14:textId="77777777" w:rsidR="00266BD6" w:rsidRDefault="00266BD6" w:rsidP="00E27787">
      <w:pPr>
        <w:jc w:val="center"/>
        <w:rPr>
          <w:rFonts w:ascii="Times New Roman" w:eastAsiaTheme="minorHAnsi" w:hAnsi="Times New Roman"/>
          <w:b/>
          <w:sz w:val="24"/>
          <w:szCs w:val="24"/>
        </w:rPr>
      </w:pPr>
    </w:p>
    <w:p w14:paraId="62C4AEBC" w14:textId="77777777" w:rsidR="00266BD6" w:rsidRDefault="00266BD6" w:rsidP="00E27787">
      <w:pPr>
        <w:jc w:val="center"/>
        <w:rPr>
          <w:rFonts w:ascii="Times New Roman" w:eastAsiaTheme="minorHAnsi" w:hAnsi="Times New Roman"/>
          <w:b/>
          <w:sz w:val="24"/>
          <w:szCs w:val="24"/>
        </w:rPr>
      </w:pPr>
    </w:p>
    <w:p w14:paraId="2E70602E" w14:textId="77777777" w:rsidR="00266BD6" w:rsidRDefault="00266BD6" w:rsidP="00E27787">
      <w:pPr>
        <w:jc w:val="center"/>
        <w:rPr>
          <w:rFonts w:ascii="Times New Roman" w:eastAsiaTheme="minorHAnsi" w:hAnsi="Times New Roman"/>
          <w:b/>
          <w:sz w:val="24"/>
          <w:szCs w:val="24"/>
        </w:rPr>
      </w:pPr>
    </w:p>
    <w:p w14:paraId="28267E2F" w14:textId="77777777" w:rsidR="00266BD6" w:rsidRDefault="00266BD6" w:rsidP="00E27787">
      <w:pPr>
        <w:jc w:val="center"/>
        <w:rPr>
          <w:rFonts w:ascii="Times New Roman" w:eastAsiaTheme="minorHAnsi" w:hAnsi="Times New Roman"/>
          <w:b/>
          <w:sz w:val="24"/>
          <w:szCs w:val="24"/>
        </w:rPr>
      </w:pPr>
    </w:p>
    <w:p w14:paraId="67C390C3" w14:textId="77777777" w:rsidR="00266BD6" w:rsidRDefault="00266BD6" w:rsidP="00E27787">
      <w:pPr>
        <w:jc w:val="center"/>
        <w:rPr>
          <w:rFonts w:ascii="Times New Roman" w:eastAsiaTheme="minorHAnsi" w:hAnsi="Times New Roman"/>
          <w:b/>
          <w:sz w:val="24"/>
          <w:szCs w:val="24"/>
        </w:rPr>
      </w:pPr>
    </w:p>
    <w:p w14:paraId="549571D0" w14:textId="77777777" w:rsidR="00266BD6" w:rsidRDefault="00266BD6" w:rsidP="00E27787">
      <w:pPr>
        <w:jc w:val="center"/>
        <w:rPr>
          <w:rFonts w:ascii="Times New Roman" w:eastAsiaTheme="minorHAnsi" w:hAnsi="Times New Roman"/>
          <w:b/>
          <w:sz w:val="24"/>
          <w:szCs w:val="24"/>
        </w:rPr>
      </w:pPr>
    </w:p>
    <w:p w14:paraId="043C24C3" w14:textId="77777777" w:rsidR="00266BD6" w:rsidRDefault="00266BD6" w:rsidP="00E27787">
      <w:pPr>
        <w:jc w:val="center"/>
        <w:rPr>
          <w:rFonts w:ascii="Times New Roman" w:eastAsiaTheme="minorHAnsi" w:hAnsi="Times New Roman"/>
          <w:b/>
          <w:sz w:val="24"/>
          <w:szCs w:val="24"/>
        </w:rPr>
      </w:pPr>
    </w:p>
    <w:p w14:paraId="125B0B68" w14:textId="77777777" w:rsidR="00266BD6" w:rsidRDefault="00266BD6" w:rsidP="00E27787">
      <w:pPr>
        <w:jc w:val="center"/>
        <w:rPr>
          <w:rFonts w:ascii="Times New Roman" w:eastAsiaTheme="minorHAnsi" w:hAnsi="Times New Roman"/>
          <w:b/>
          <w:sz w:val="24"/>
          <w:szCs w:val="24"/>
        </w:rPr>
      </w:pPr>
    </w:p>
    <w:p w14:paraId="49D161F5" w14:textId="77777777" w:rsidR="00266BD6" w:rsidRDefault="00266BD6" w:rsidP="00E27787">
      <w:pPr>
        <w:jc w:val="center"/>
        <w:rPr>
          <w:rFonts w:ascii="Times New Roman" w:eastAsiaTheme="minorHAnsi" w:hAnsi="Times New Roman"/>
          <w:b/>
          <w:sz w:val="24"/>
          <w:szCs w:val="24"/>
        </w:rPr>
      </w:pPr>
    </w:p>
    <w:p w14:paraId="00A7D14B" w14:textId="77777777" w:rsidR="00266BD6" w:rsidRDefault="00266BD6" w:rsidP="00E27787">
      <w:pPr>
        <w:jc w:val="center"/>
        <w:rPr>
          <w:rFonts w:ascii="Times New Roman" w:eastAsiaTheme="minorHAnsi" w:hAnsi="Times New Roman"/>
          <w:b/>
          <w:sz w:val="24"/>
          <w:szCs w:val="24"/>
        </w:rPr>
      </w:pPr>
    </w:p>
    <w:p w14:paraId="4114E331" w14:textId="77777777" w:rsidR="00266BD6" w:rsidRDefault="00266BD6" w:rsidP="00E27787">
      <w:pPr>
        <w:jc w:val="center"/>
        <w:rPr>
          <w:rFonts w:ascii="Times New Roman" w:eastAsiaTheme="minorHAnsi" w:hAnsi="Times New Roman"/>
          <w:b/>
          <w:sz w:val="24"/>
          <w:szCs w:val="24"/>
        </w:rPr>
      </w:pPr>
    </w:p>
    <w:p w14:paraId="595CAA70" w14:textId="77777777" w:rsidR="00266BD6" w:rsidRDefault="00266BD6" w:rsidP="00E27787">
      <w:pPr>
        <w:jc w:val="center"/>
        <w:rPr>
          <w:rFonts w:ascii="Times New Roman" w:eastAsiaTheme="minorHAnsi" w:hAnsi="Times New Roman"/>
          <w:b/>
          <w:sz w:val="24"/>
          <w:szCs w:val="24"/>
        </w:rPr>
      </w:pPr>
    </w:p>
    <w:p w14:paraId="2C999427" w14:textId="77777777" w:rsidR="00266BD6" w:rsidRPr="00266BD6" w:rsidRDefault="00266BD6" w:rsidP="00266BD6">
      <w:pPr>
        <w:jc w:val="right"/>
        <w:rPr>
          <w:rFonts w:ascii="Times New Roman" w:hAnsi="Times New Roman"/>
          <w:b/>
          <w:sz w:val="22"/>
          <w:szCs w:val="22"/>
        </w:rPr>
      </w:pPr>
      <w:r w:rsidRPr="00266BD6">
        <w:rPr>
          <w:rFonts w:ascii="Times New Roman" w:hAnsi="Times New Roman"/>
          <w:b/>
          <w:sz w:val="22"/>
          <w:szCs w:val="22"/>
        </w:rPr>
        <w:lastRenderedPageBreak/>
        <w:t>ATTACHMENT A</w:t>
      </w:r>
    </w:p>
    <w:p w14:paraId="1AD55FFB" w14:textId="77777777" w:rsidR="00266BD6" w:rsidRPr="00266BD6" w:rsidRDefault="00266BD6" w:rsidP="00266BD6">
      <w:pPr>
        <w:jc w:val="right"/>
        <w:rPr>
          <w:rFonts w:ascii="Times New Roman" w:hAnsi="Times New Roman"/>
          <w:b/>
          <w:sz w:val="22"/>
          <w:szCs w:val="22"/>
        </w:rPr>
      </w:pPr>
    </w:p>
    <w:p w14:paraId="06CFE26D" w14:textId="77777777" w:rsidR="00266BD6" w:rsidRPr="00266BD6" w:rsidRDefault="00266BD6" w:rsidP="00266BD6">
      <w:pPr>
        <w:spacing w:line="259" w:lineRule="auto"/>
        <w:jc w:val="center"/>
        <w:rPr>
          <w:rFonts w:ascii="Times New Roman" w:eastAsia="Calibri" w:hAnsi="Times New Roman"/>
          <w:b/>
          <w:bCs/>
          <w:sz w:val="22"/>
          <w:szCs w:val="22"/>
        </w:rPr>
      </w:pPr>
      <w:r w:rsidRPr="00266BD6">
        <w:rPr>
          <w:rFonts w:ascii="Times New Roman" w:eastAsia="Calibri" w:hAnsi="Times New Roman"/>
          <w:b/>
          <w:bCs/>
          <w:sz w:val="22"/>
          <w:szCs w:val="22"/>
        </w:rPr>
        <w:t>BUSINESS ASSOCIATE AGREEMENT</w:t>
      </w:r>
    </w:p>
    <w:p w14:paraId="702E1296" w14:textId="77777777" w:rsidR="00266BD6" w:rsidRPr="00266BD6" w:rsidRDefault="00266BD6" w:rsidP="00266BD6">
      <w:pPr>
        <w:tabs>
          <w:tab w:val="left" w:pos="720"/>
          <w:tab w:val="left" w:pos="1440"/>
          <w:tab w:val="left" w:pos="2160"/>
          <w:tab w:val="left" w:pos="2880"/>
          <w:tab w:val="left" w:pos="3600"/>
        </w:tabs>
        <w:spacing w:line="259" w:lineRule="auto"/>
        <w:rPr>
          <w:rFonts w:ascii="Times New Roman" w:eastAsia="Arial Unicode MS" w:hAnsi="Times New Roman"/>
          <w:sz w:val="22"/>
          <w:szCs w:val="22"/>
        </w:rPr>
      </w:pPr>
    </w:p>
    <w:p w14:paraId="328BFE07" w14:textId="79C941A6" w:rsidR="00266BD6" w:rsidRPr="00266BD6" w:rsidRDefault="00266BD6" w:rsidP="00266BD6">
      <w:pPr>
        <w:tabs>
          <w:tab w:val="left" w:pos="720"/>
          <w:tab w:val="left" w:pos="1440"/>
          <w:tab w:val="left" w:pos="2160"/>
          <w:tab w:val="left" w:pos="2880"/>
          <w:tab w:val="left" w:pos="3600"/>
        </w:tabs>
        <w:autoSpaceDE w:val="0"/>
        <w:autoSpaceDN w:val="0"/>
        <w:adjustRightInd w:val="0"/>
        <w:spacing w:line="259" w:lineRule="auto"/>
        <w:jc w:val="both"/>
        <w:rPr>
          <w:rFonts w:ascii="Times New Roman" w:eastAsia="Calibri" w:hAnsi="Times New Roman"/>
          <w:sz w:val="22"/>
          <w:szCs w:val="22"/>
        </w:rPr>
      </w:pPr>
      <w:r w:rsidRPr="00266BD6">
        <w:rPr>
          <w:rFonts w:ascii="Times New Roman" w:eastAsia="Calibri" w:hAnsi="Times New Roman"/>
          <w:sz w:val="22"/>
          <w:szCs w:val="22"/>
        </w:rPr>
        <w:t>This Business Associate Agreement (hereinafter referred to as “Agreement”) is made and entered into by and between the Georgia Department of Human Services (hereinafter referred to as “DHS”) and the</w:t>
      </w:r>
      <w:r w:rsidRPr="00266BD6">
        <w:rPr>
          <w:rFonts w:ascii="Times New Roman" w:hAnsi="Times New Roman"/>
          <w:sz w:val="24"/>
          <w:szCs w:val="24"/>
        </w:rPr>
        <w:t xml:space="preserve"> </w:t>
      </w:r>
      <w:r w:rsidRPr="00266BD6">
        <w:rPr>
          <w:rFonts w:ascii="Times New Roman" w:hAnsi="Times New Roman"/>
          <w:color w:val="FF0000"/>
          <w:sz w:val="24"/>
          <w:szCs w:val="24"/>
        </w:rPr>
        <w:t>[Contractor Name]</w:t>
      </w:r>
      <w:r w:rsidRPr="00266BD6">
        <w:rPr>
          <w:rFonts w:ascii="Times New Roman" w:eastAsia="Calibri" w:hAnsi="Times New Roman"/>
          <w:sz w:val="22"/>
          <w:szCs w:val="22"/>
        </w:rPr>
        <w:t xml:space="preserve"> (hereinafter referred to as “Contractor”) as an attachment to </w:t>
      </w:r>
      <w:r>
        <w:rPr>
          <w:rFonts w:ascii="Times New Roman" w:eastAsia="Calibri" w:hAnsi="Times New Roman"/>
          <w:sz w:val="22"/>
          <w:szCs w:val="22"/>
        </w:rPr>
        <w:t xml:space="preserve">Memorandum of </w:t>
      </w:r>
      <w:r w:rsidRPr="00266BD6">
        <w:rPr>
          <w:rFonts w:ascii="Times New Roman" w:eastAsia="Calibri" w:hAnsi="Times New Roman"/>
          <w:sz w:val="22"/>
          <w:szCs w:val="22"/>
        </w:rPr>
        <w:t xml:space="preserve">Agreement </w:t>
      </w:r>
      <w:r>
        <w:rPr>
          <w:rFonts w:ascii="Times New Roman" w:eastAsia="Calibri" w:hAnsi="Times New Roman"/>
          <w:sz w:val="22"/>
          <w:szCs w:val="22"/>
        </w:rPr>
        <w:t xml:space="preserve">No. </w:t>
      </w:r>
      <w:r w:rsidRPr="00266BD6">
        <w:rPr>
          <w:rFonts w:ascii="Times New Roman" w:eastAsia="Calibri" w:hAnsi="Times New Roman"/>
          <w:b/>
          <w:sz w:val="22"/>
          <w:szCs w:val="22"/>
        </w:rPr>
        <w:t>[XXXX]</w:t>
      </w:r>
      <w:r>
        <w:rPr>
          <w:rFonts w:ascii="Times New Roman" w:eastAsia="Calibri" w:hAnsi="Times New Roman"/>
          <w:sz w:val="22"/>
          <w:szCs w:val="22"/>
        </w:rPr>
        <w:t xml:space="preserve"> </w:t>
      </w:r>
      <w:r w:rsidRPr="00266BD6">
        <w:rPr>
          <w:rFonts w:ascii="Times New Roman" w:eastAsia="Calibri" w:hAnsi="Times New Roman"/>
          <w:sz w:val="22"/>
          <w:szCs w:val="22"/>
        </w:rPr>
        <w:t xml:space="preserve">between DHS and Contractor (hereinafter referred to as “Contract”).  The effective date of this Agreement shall be the date the Contract referenced above is executed by Contractor. </w:t>
      </w:r>
    </w:p>
    <w:p w14:paraId="3F9D1DFF" w14:textId="77777777" w:rsidR="00266BD6" w:rsidRPr="00266BD6" w:rsidRDefault="00266BD6" w:rsidP="00266BD6">
      <w:pPr>
        <w:tabs>
          <w:tab w:val="left" w:pos="720"/>
          <w:tab w:val="left" w:pos="1440"/>
          <w:tab w:val="left" w:pos="2160"/>
          <w:tab w:val="left" w:pos="2880"/>
          <w:tab w:val="left" w:pos="3600"/>
        </w:tabs>
        <w:spacing w:line="259" w:lineRule="auto"/>
        <w:jc w:val="both"/>
        <w:rPr>
          <w:rFonts w:ascii="Times New Roman" w:eastAsia="Calibri" w:hAnsi="Times New Roman"/>
          <w:sz w:val="22"/>
          <w:szCs w:val="22"/>
        </w:rPr>
      </w:pPr>
    </w:p>
    <w:p w14:paraId="0994961C" w14:textId="77777777" w:rsidR="00266BD6" w:rsidRPr="00266BD6" w:rsidRDefault="00266BD6" w:rsidP="00266BD6">
      <w:pPr>
        <w:tabs>
          <w:tab w:val="left" w:pos="720"/>
          <w:tab w:val="left" w:pos="1440"/>
          <w:tab w:val="left" w:pos="2160"/>
          <w:tab w:val="left" w:pos="2880"/>
          <w:tab w:val="left" w:pos="3600"/>
        </w:tabs>
        <w:autoSpaceDE w:val="0"/>
        <w:autoSpaceDN w:val="0"/>
        <w:adjustRightInd w:val="0"/>
        <w:spacing w:line="259" w:lineRule="auto"/>
        <w:jc w:val="both"/>
        <w:rPr>
          <w:rFonts w:ascii="Times New Roman" w:eastAsia="Calibri" w:hAnsi="Times New Roman"/>
          <w:sz w:val="22"/>
          <w:szCs w:val="22"/>
        </w:rPr>
      </w:pPr>
      <w:r w:rsidRPr="00266BD6">
        <w:rPr>
          <w:rFonts w:ascii="Times New Roman" w:eastAsia="Calibri" w:hAnsi="Times New Roman"/>
          <w:b/>
          <w:bCs/>
          <w:sz w:val="22"/>
          <w:szCs w:val="22"/>
        </w:rPr>
        <w:t>WHEREAS,</w:t>
      </w:r>
      <w:r w:rsidRPr="00266BD6">
        <w:rPr>
          <w:rFonts w:ascii="Times New Roman" w:eastAsia="Calibri" w:hAnsi="Times New Roman"/>
          <w:sz w:val="22"/>
          <w:szCs w:val="22"/>
        </w:rPr>
        <w:t xml:space="preserve"> DHS is required by the Health Insurance Portability and Accountability Act of 1996, Public Law 104-191 (“HIPAA”), to enter into a Business Associate Agreement with certain entities that provide functions, activities, or services involving the use of Protected Health Information, as defined by HIPAA;</w:t>
      </w:r>
    </w:p>
    <w:p w14:paraId="244F54D0" w14:textId="77777777" w:rsidR="00266BD6" w:rsidRPr="00266BD6" w:rsidRDefault="00266BD6" w:rsidP="00266BD6">
      <w:pPr>
        <w:tabs>
          <w:tab w:val="left" w:pos="720"/>
          <w:tab w:val="left" w:pos="1440"/>
          <w:tab w:val="left" w:pos="2160"/>
          <w:tab w:val="left" w:pos="2880"/>
          <w:tab w:val="left" w:pos="3600"/>
        </w:tabs>
        <w:autoSpaceDE w:val="0"/>
        <w:autoSpaceDN w:val="0"/>
        <w:adjustRightInd w:val="0"/>
        <w:spacing w:line="259" w:lineRule="auto"/>
        <w:jc w:val="both"/>
        <w:rPr>
          <w:rFonts w:ascii="Times New Roman" w:eastAsia="Calibri" w:hAnsi="Times New Roman"/>
          <w:sz w:val="22"/>
          <w:szCs w:val="22"/>
        </w:rPr>
      </w:pPr>
    </w:p>
    <w:p w14:paraId="12758296" w14:textId="77777777" w:rsidR="00266BD6" w:rsidRPr="00266BD6" w:rsidRDefault="00266BD6" w:rsidP="00266BD6">
      <w:pPr>
        <w:autoSpaceDE w:val="0"/>
        <w:autoSpaceDN w:val="0"/>
        <w:adjustRightInd w:val="0"/>
        <w:spacing w:line="259" w:lineRule="auto"/>
        <w:jc w:val="both"/>
        <w:rPr>
          <w:rFonts w:ascii="Times New Roman" w:eastAsia="Calibri" w:hAnsi="Times New Roman"/>
          <w:sz w:val="22"/>
          <w:szCs w:val="22"/>
        </w:rPr>
      </w:pPr>
      <w:r w:rsidRPr="00266BD6">
        <w:rPr>
          <w:rFonts w:ascii="Times New Roman" w:eastAsia="Calibri" w:hAnsi="Times New Roman"/>
          <w:b/>
          <w:bCs/>
          <w:sz w:val="22"/>
          <w:szCs w:val="22"/>
        </w:rPr>
        <w:t>WHEREAS</w:t>
      </w:r>
      <w:r w:rsidRPr="00266BD6">
        <w:rPr>
          <w:rFonts w:ascii="Times New Roman" w:eastAsia="Calibri" w:hAnsi="Times New Roman"/>
          <w:sz w:val="22"/>
          <w:szCs w:val="22"/>
        </w:rPr>
        <w:t xml:space="preserve">, Contractor, under the Contract provides functions, activities, or services involving the use of Protected Health Information, as defined by HIPAA, and individually identifiable information (“PHI”) protected by other state and federal law; </w:t>
      </w:r>
    </w:p>
    <w:p w14:paraId="411F71DC" w14:textId="77777777" w:rsidR="00266BD6" w:rsidRPr="00266BD6" w:rsidRDefault="00266BD6" w:rsidP="00266BD6">
      <w:pPr>
        <w:tabs>
          <w:tab w:val="left" w:pos="720"/>
          <w:tab w:val="left" w:pos="1440"/>
          <w:tab w:val="left" w:pos="2160"/>
          <w:tab w:val="left" w:pos="2880"/>
          <w:tab w:val="left" w:pos="3600"/>
        </w:tabs>
        <w:autoSpaceDE w:val="0"/>
        <w:autoSpaceDN w:val="0"/>
        <w:adjustRightInd w:val="0"/>
        <w:spacing w:line="259" w:lineRule="auto"/>
        <w:jc w:val="both"/>
        <w:rPr>
          <w:rFonts w:ascii="Times New Roman" w:eastAsia="Calibri" w:hAnsi="Times New Roman"/>
          <w:sz w:val="22"/>
          <w:szCs w:val="22"/>
        </w:rPr>
      </w:pPr>
    </w:p>
    <w:p w14:paraId="6E5FD5B1" w14:textId="77777777" w:rsidR="00266BD6" w:rsidRPr="00266BD6" w:rsidRDefault="00266BD6" w:rsidP="00266BD6">
      <w:pPr>
        <w:tabs>
          <w:tab w:val="left" w:pos="720"/>
          <w:tab w:val="left" w:pos="1440"/>
          <w:tab w:val="left" w:pos="2160"/>
          <w:tab w:val="left" w:pos="2880"/>
          <w:tab w:val="left" w:pos="3600"/>
        </w:tabs>
        <w:spacing w:line="259" w:lineRule="auto"/>
        <w:jc w:val="both"/>
        <w:rPr>
          <w:rFonts w:ascii="Times New Roman" w:eastAsia="Calibri" w:hAnsi="Times New Roman"/>
          <w:sz w:val="22"/>
          <w:szCs w:val="22"/>
        </w:rPr>
      </w:pPr>
      <w:r w:rsidRPr="00266BD6">
        <w:rPr>
          <w:rFonts w:ascii="Times New Roman" w:eastAsia="Calibri" w:hAnsi="Times New Roman"/>
          <w:b/>
          <w:bCs/>
          <w:sz w:val="22"/>
          <w:szCs w:val="22"/>
        </w:rPr>
        <w:t xml:space="preserve">NOW, THEREFORE, </w:t>
      </w:r>
      <w:r w:rsidRPr="00266BD6">
        <w:rPr>
          <w:rFonts w:ascii="Times New Roman" w:eastAsia="Calibri" w:hAnsi="Times New Roman"/>
          <w:sz w:val="22"/>
          <w:szCs w:val="22"/>
        </w:rPr>
        <w:t>for and in consideration of the mutual promises, covenants and agreements contained herein, and other good and valuable consideration, the receipt and sufficiency of which are hereby acknowledged, DHS and Contractor (each individually a “Party” and collectively the “Parties”) hereby agree as follows:</w:t>
      </w:r>
    </w:p>
    <w:p w14:paraId="6D95E028" w14:textId="77777777" w:rsidR="00266BD6" w:rsidRPr="00266BD6" w:rsidRDefault="00266BD6" w:rsidP="00266BD6">
      <w:pPr>
        <w:tabs>
          <w:tab w:val="left" w:pos="720"/>
          <w:tab w:val="left" w:pos="1440"/>
          <w:tab w:val="left" w:pos="2160"/>
          <w:tab w:val="left" w:pos="2880"/>
          <w:tab w:val="left" w:pos="3600"/>
        </w:tabs>
        <w:autoSpaceDE w:val="0"/>
        <w:autoSpaceDN w:val="0"/>
        <w:adjustRightInd w:val="0"/>
        <w:spacing w:line="259" w:lineRule="auto"/>
        <w:jc w:val="both"/>
        <w:rPr>
          <w:rFonts w:ascii="Times New Roman" w:eastAsia="Calibri" w:hAnsi="Times New Roman"/>
          <w:sz w:val="22"/>
          <w:szCs w:val="22"/>
        </w:rPr>
      </w:pPr>
    </w:p>
    <w:p w14:paraId="29C55E49" w14:textId="77777777" w:rsidR="00266BD6" w:rsidRPr="00266BD6" w:rsidRDefault="00266BD6" w:rsidP="00266BD6">
      <w:pPr>
        <w:numPr>
          <w:ilvl w:val="0"/>
          <w:numId w:val="5"/>
        </w:numPr>
        <w:tabs>
          <w:tab w:val="num" w:pos="540"/>
        </w:tabs>
        <w:ind w:left="540" w:hanging="540"/>
        <w:jc w:val="both"/>
        <w:rPr>
          <w:rFonts w:ascii="Times New Roman" w:eastAsia="Calibri" w:hAnsi="Times New Roman"/>
          <w:sz w:val="22"/>
          <w:szCs w:val="22"/>
        </w:rPr>
      </w:pPr>
      <w:r w:rsidRPr="00266BD6">
        <w:rPr>
          <w:rFonts w:ascii="Times New Roman" w:eastAsia="Calibri" w:hAnsi="Times New Roman"/>
          <w:sz w:val="22"/>
          <w:szCs w:val="22"/>
        </w:rPr>
        <w:t xml:space="preserve">Terms used but not otherwise defined in this Agreement shall have the same meaning as those terms have in HIPAA and in Title XIII of the American Recovery and Reinvestment Act of 2009 (the Health Information Technology for Economic and Clinical Health Act, or “HITECH”), and in the implementing regulations of HIPAA and HITECH.  Implementing regulations are published as the Standards for Privacy and Security of Individually Identifiable Health Information in 45 C.F.R. Parts 160 and 164. Together, HIPAA, HITECH, and their implementing regulations are referred to in this Agreement as the “Privacy Rule and Security Rule.”  If the meaning of any defined term is changed by law or regulation, then this Agreement will be automatically modified to conform to such change. The term “NIST Baseline Controls” means the baseline controls set forth in National Institute of Standards and Technology (NIST) SP 800-53 established for “moderate impact” information.  </w:t>
      </w:r>
    </w:p>
    <w:p w14:paraId="13BEE4D3" w14:textId="77777777" w:rsidR="00266BD6" w:rsidRPr="00266BD6" w:rsidRDefault="00266BD6" w:rsidP="00266BD6">
      <w:pPr>
        <w:tabs>
          <w:tab w:val="num" w:pos="540"/>
          <w:tab w:val="left" w:pos="720"/>
          <w:tab w:val="left" w:pos="1440"/>
          <w:tab w:val="left" w:pos="2160"/>
          <w:tab w:val="left" w:pos="2880"/>
          <w:tab w:val="left" w:pos="3600"/>
        </w:tabs>
        <w:spacing w:line="259" w:lineRule="auto"/>
        <w:ind w:left="540" w:hanging="540"/>
        <w:jc w:val="both"/>
        <w:rPr>
          <w:rFonts w:ascii="Times New Roman" w:eastAsia="Calibri" w:hAnsi="Times New Roman"/>
          <w:sz w:val="22"/>
          <w:szCs w:val="22"/>
        </w:rPr>
      </w:pPr>
    </w:p>
    <w:p w14:paraId="1D5D1F03" w14:textId="77777777" w:rsidR="00266BD6" w:rsidRPr="00266BD6" w:rsidRDefault="00266BD6" w:rsidP="00266BD6">
      <w:pPr>
        <w:numPr>
          <w:ilvl w:val="0"/>
          <w:numId w:val="5"/>
        </w:numPr>
        <w:tabs>
          <w:tab w:val="left" w:pos="720"/>
          <w:tab w:val="left" w:pos="1440"/>
          <w:tab w:val="left" w:pos="2160"/>
          <w:tab w:val="left" w:pos="2880"/>
          <w:tab w:val="left" w:pos="3600"/>
        </w:tabs>
        <w:spacing w:line="220" w:lineRule="atLeast"/>
        <w:jc w:val="both"/>
        <w:rPr>
          <w:rFonts w:ascii="Times New Roman" w:eastAsia="Arial Unicode MS" w:hAnsi="Times New Roman"/>
          <w:sz w:val="22"/>
          <w:szCs w:val="22"/>
        </w:rPr>
      </w:pPr>
      <w:r w:rsidRPr="00266BD6">
        <w:rPr>
          <w:rFonts w:ascii="Times New Roman" w:eastAsia="Arial Unicode MS" w:hAnsi="Times New Roman"/>
          <w:sz w:val="22"/>
          <w:szCs w:val="22"/>
        </w:rPr>
        <w:t>Except as limited in this Agreement, Contractor may use or disclose PHI only to the extent necessary to meet its responsibilities as set forth in the Contract provided that such use or disclosure would not violate the Privacy Rule or the Security Rule, if done by DHS. Furthermore, except as otherwise limited in this Agreement, Contractor may:</w:t>
      </w:r>
    </w:p>
    <w:p w14:paraId="187B7DF3" w14:textId="77777777" w:rsidR="00266BD6" w:rsidRPr="00266BD6" w:rsidRDefault="00266BD6" w:rsidP="00266BD6">
      <w:pPr>
        <w:tabs>
          <w:tab w:val="left" w:pos="720"/>
        </w:tabs>
        <w:autoSpaceDE w:val="0"/>
        <w:autoSpaceDN w:val="0"/>
        <w:adjustRightInd w:val="0"/>
        <w:spacing w:line="259" w:lineRule="auto"/>
        <w:ind w:left="720"/>
        <w:jc w:val="both"/>
        <w:rPr>
          <w:rFonts w:ascii="Times New Roman" w:eastAsia="Arial Unicode MS" w:hAnsi="Times New Roman"/>
          <w:sz w:val="22"/>
          <w:szCs w:val="22"/>
        </w:rPr>
      </w:pPr>
    </w:p>
    <w:p w14:paraId="549B8E2C" w14:textId="77777777" w:rsidR="00266BD6" w:rsidRPr="00266BD6" w:rsidRDefault="00266BD6" w:rsidP="00266BD6">
      <w:pPr>
        <w:numPr>
          <w:ilvl w:val="1"/>
          <w:numId w:val="5"/>
        </w:numPr>
        <w:tabs>
          <w:tab w:val="left" w:pos="1080"/>
        </w:tabs>
        <w:autoSpaceDE w:val="0"/>
        <w:autoSpaceDN w:val="0"/>
        <w:adjustRightInd w:val="0"/>
        <w:ind w:left="1080" w:hanging="540"/>
        <w:jc w:val="both"/>
        <w:rPr>
          <w:rFonts w:ascii="Times New Roman" w:eastAsia="Arial Unicode MS" w:hAnsi="Times New Roman"/>
          <w:sz w:val="22"/>
          <w:szCs w:val="22"/>
        </w:rPr>
      </w:pPr>
      <w:r w:rsidRPr="00266BD6">
        <w:rPr>
          <w:rFonts w:ascii="Times New Roman" w:eastAsia="Arial Unicode MS" w:hAnsi="Times New Roman"/>
          <w:sz w:val="22"/>
          <w:szCs w:val="22"/>
        </w:rPr>
        <w:t>Use PHI for internal quality control and auditing purposes.</w:t>
      </w:r>
    </w:p>
    <w:p w14:paraId="6EA9FEFB" w14:textId="77777777" w:rsidR="00266BD6" w:rsidRPr="00266BD6" w:rsidRDefault="00266BD6" w:rsidP="00266BD6">
      <w:pPr>
        <w:tabs>
          <w:tab w:val="left" w:pos="1080"/>
        </w:tabs>
        <w:spacing w:line="259" w:lineRule="auto"/>
        <w:ind w:left="1080" w:hanging="540"/>
        <w:rPr>
          <w:rFonts w:ascii="Times New Roman" w:eastAsia="Arial Unicode MS" w:hAnsi="Times New Roman"/>
          <w:sz w:val="22"/>
          <w:szCs w:val="22"/>
        </w:rPr>
      </w:pPr>
    </w:p>
    <w:p w14:paraId="0AA7CA97" w14:textId="77777777" w:rsidR="00266BD6" w:rsidRPr="00266BD6" w:rsidRDefault="00266BD6" w:rsidP="00266BD6">
      <w:pPr>
        <w:numPr>
          <w:ilvl w:val="1"/>
          <w:numId w:val="5"/>
        </w:numPr>
        <w:tabs>
          <w:tab w:val="left" w:pos="1080"/>
        </w:tabs>
        <w:autoSpaceDE w:val="0"/>
        <w:autoSpaceDN w:val="0"/>
        <w:adjustRightInd w:val="0"/>
        <w:ind w:left="1080" w:hanging="540"/>
        <w:jc w:val="both"/>
        <w:rPr>
          <w:rFonts w:ascii="Times New Roman" w:eastAsia="Arial Unicode MS" w:hAnsi="Times New Roman"/>
          <w:sz w:val="22"/>
          <w:szCs w:val="22"/>
        </w:rPr>
      </w:pPr>
      <w:r w:rsidRPr="00266BD6">
        <w:rPr>
          <w:rFonts w:ascii="Times New Roman" w:eastAsia="Arial Unicode MS" w:hAnsi="Times New Roman"/>
          <w:sz w:val="22"/>
          <w:szCs w:val="22"/>
        </w:rPr>
        <w:t>Use or disclose PHI as Required by Law.</w:t>
      </w:r>
    </w:p>
    <w:p w14:paraId="6213A971" w14:textId="77777777" w:rsidR="00266BD6" w:rsidRPr="00266BD6" w:rsidRDefault="00266BD6" w:rsidP="00266BD6">
      <w:pPr>
        <w:tabs>
          <w:tab w:val="left" w:pos="1080"/>
        </w:tabs>
        <w:autoSpaceDE w:val="0"/>
        <w:autoSpaceDN w:val="0"/>
        <w:adjustRightInd w:val="0"/>
        <w:spacing w:line="259" w:lineRule="auto"/>
        <w:ind w:left="1080" w:hanging="540"/>
        <w:jc w:val="both"/>
        <w:rPr>
          <w:rFonts w:ascii="Times New Roman" w:eastAsia="Arial Unicode MS" w:hAnsi="Times New Roman"/>
          <w:sz w:val="22"/>
          <w:szCs w:val="22"/>
        </w:rPr>
      </w:pPr>
    </w:p>
    <w:p w14:paraId="275842CC" w14:textId="77777777" w:rsidR="00266BD6" w:rsidRPr="00266BD6" w:rsidRDefault="00266BD6" w:rsidP="00266BD6">
      <w:pPr>
        <w:numPr>
          <w:ilvl w:val="1"/>
          <w:numId w:val="5"/>
        </w:numPr>
        <w:tabs>
          <w:tab w:val="left" w:pos="1080"/>
        </w:tabs>
        <w:autoSpaceDE w:val="0"/>
        <w:autoSpaceDN w:val="0"/>
        <w:adjustRightInd w:val="0"/>
        <w:ind w:left="1080" w:hanging="540"/>
        <w:jc w:val="both"/>
        <w:rPr>
          <w:rFonts w:ascii="Times New Roman" w:eastAsia="Arial Unicode MS" w:hAnsi="Times New Roman"/>
          <w:sz w:val="22"/>
          <w:szCs w:val="22"/>
        </w:rPr>
      </w:pPr>
      <w:r w:rsidRPr="00266BD6">
        <w:rPr>
          <w:rFonts w:ascii="Times New Roman" w:eastAsia="Arial Unicode MS" w:hAnsi="Times New Roman"/>
          <w:sz w:val="22"/>
          <w:szCs w:val="22"/>
        </w:rPr>
        <w:t xml:space="preserve">After providing written notification to DHS’ Office of Inspector General, use PHI to make a report to a health oversight agency authorized by law to investigate DHS (or otherwise oversee the conduct or conditions of the DHS) about any DHS conduct that Contractor in good faith believes to be unlawful as permitted by 45 C.F.R. 164.502(j)(1).  Notwithstanding the foregoing, Contractor shall not be required to provide prior written notice to DHS’ Privacy </w:t>
      </w:r>
      <w:r w:rsidRPr="00266BD6">
        <w:rPr>
          <w:rFonts w:ascii="Times New Roman" w:eastAsia="Arial Unicode MS" w:hAnsi="Times New Roman"/>
          <w:sz w:val="22"/>
          <w:szCs w:val="22"/>
        </w:rPr>
        <w:lastRenderedPageBreak/>
        <w:t xml:space="preserve">Officer if Contractor is provided written instruction otherwise by the health oversight agency authorized by law to investigate DHS.  </w:t>
      </w:r>
    </w:p>
    <w:p w14:paraId="0007516C" w14:textId="77777777" w:rsidR="00266BD6" w:rsidRPr="00266BD6" w:rsidRDefault="00266BD6" w:rsidP="00266BD6">
      <w:pPr>
        <w:tabs>
          <w:tab w:val="left" w:pos="1080"/>
        </w:tabs>
        <w:spacing w:line="259" w:lineRule="auto"/>
        <w:ind w:left="1080" w:hanging="540"/>
        <w:rPr>
          <w:rFonts w:ascii="Times New Roman" w:eastAsia="Arial Unicode MS" w:hAnsi="Times New Roman"/>
          <w:sz w:val="22"/>
          <w:szCs w:val="22"/>
        </w:rPr>
      </w:pPr>
    </w:p>
    <w:p w14:paraId="33CB5063" w14:textId="77777777" w:rsidR="00266BD6" w:rsidRPr="00266BD6" w:rsidRDefault="00266BD6" w:rsidP="00266BD6">
      <w:pPr>
        <w:numPr>
          <w:ilvl w:val="1"/>
          <w:numId w:val="5"/>
        </w:numPr>
        <w:tabs>
          <w:tab w:val="left" w:pos="1080"/>
        </w:tabs>
        <w:autoSpaceDE w:val="0"/>
        <w:autoSpaceDN w:val="0"/>
        <w:adjustRightInd w:val="0"/>
        <w:ind w:left="1080" w:hanging="540"/>
        <w:jc w:val="both"/>
        <w:rPr>
          <w:rFonts w:ascii="Times New Roman" w:eastAsia="Arial Unicode MS" w:hAnsi="Times New Roman"/>
          <w:sz w:val="22"/>
          <w:szCs w:val="22"/>
        </w:rPr>
      </w:pPr>
      <w:r w:rsidRPr="00266BD6">
        <w:rPr>
          <w:rFonts w:ascii="Times New Roman" w:eastAsia="Arial Unicode MS" w:hAnsi="Times New Roman"/>
          <w:sz w:val="22"/>
          <w:szCs w:val="22"/>
        </w:rPr>
        <w:t>Use and disclose PHI to consult with an attorney for purposes of determining Contractor’s legal options with regard to reporting conduct by DHS that Contractor in good faith believes to be unlawful, as permitted by 45 C.F.R. 164.502(j)(1).</w:t>
      </w:r>
    </w:p>
    <w:p w14:paraId="19D7A9A1" w14:textId="77777777" w:rsidR="00266BD6" w:rsidRPr="00266BD6" w:rsidRDefault="00266BD6" w:rsidP="00266BD6">
      <w:pPr>
        <w:tabs>
          <w:tab w:val="num" w:pos="540"/>
        </w:tabs>
        <w:spacing w:line="259" w:lineRule="auto"/>
        <w:ind w:left="540" w:hanging="540"/>
        <w:rPr>
          <w:rFonts w:ascii="Times New Roman" w:eastAsia="Calibri" w:hAnsi="Times New Roman"/>
          <w:sz w:val="22"/>
          <w:szCs w:val="22"/>
        </w:rPr>
      </w:pPr>
    </w:p>
    <w:p w14:paraId="0193476E" w14:textId="77777777" w:rsidR="00266BD6" w:rsidRPr="00266BD6" w:rsidRDefault="00266BD6" w:rsidP="00266BD6">
      <w:pPr>
        <w:numPr>
          <w:ilvl w:val="0"/>
          <w:numId w:val="5"/>
        </w:numPr>
        <w:tabs>
          <w:tab w:val="num" w:pos="720"/>
        </w:tabs>
        <w:ind w:left="720"/>
        <w:jc w:val="both"/>
        <w:rPr>
          <w:rFonts w:ascii="Times New Roman" w:eastAsia="Calibri" w:hAnsi="Times New Roman"/>
          <w:sz w:val="22"/>
          <w:szCs w:val="22"/>
        </w:rPr>
      </w:pPr>
      <w:r w:rsidRPr="00266BD6">
        <w:rPr>
          <w:rFonts w:ascii="Times New Roman" w:eastAsia="Calibri" w:hAnsi="Times New Roman"/>
          <w:sz w:val="22"/>
          <w:szCs w:val="22"/>
        </w:rPr>
        <w:t xml:space="preserve">Contractor warrants that only individuals designated by title or name on </w:t>
      </w:r>
      <w:r w:rsidRPr="00266BD6">
        <w:rPr>
          <w:rFonts w:ascii="Times New Roman" w:eastAsia="Calibri" w:hAnsi="Times New Roman"/>
          <w:b/>
          <w:sz w:val="22"/>
          <w:szCs w:val="22"/>
        </w:rPr>
        <w:t>Attachments A-1</w:t>
      </w:r>
      <w:r w:rsidRPr="00266BD6">
        <w:rPr>
          <w:rFonts w:ascii="Times New Roman" w:eastAsia="Calibri" w:hAnsi="Times New Roman"/>
          <w:sz w:val="22"/>
          <w:szCs w:val="22"/>
        </w:rPr>
        <w:t xml:space="preserve"> and </w:t>
      </w:r>
      <w:r w:rsidRPr="00266BD6">
        <w:rPr>
          <w:rFonts w:ascii="Times New Roman" w:eastAsia="Calibri" w:hAnsi="Times New Roman"/>
          <w:b/>
          <w:sz w:val="22"/>
          <w:szCs w:val="22"/>
        </w:rPr>
        <w:t>A-2</w:t>
      </w:r>
      <w:r w:rsidRPr="00266BD6">
        <w:rPr>
          <w:rFonts w:ascii="Times New Roman" w:eastAsia="Calibri" w:hAnsi="Times New Roman"/>
          <w:sz w:val="22"/>
          <w:szCs w:val="22"/>
        </w:rPr>
        <w:t xml:space="preserve"> will request PHI from DHS or access DHS PHI in order to perform the services of the Contract, and these individuals will only request the minimum necessary amount of information necessary in order to perform the services.</w:t>
      </w:r>
    </w:p>
    <w:p w14:paraId="0A27F472" w14:textId="77777777" w:rsidR="00266BD6" w:rsidRPr="00266BD6" w:rsidRDefault="00266BD6" w:rsidP="00266BD6">
      <w:pPr>
        <w:tabs>
          <w:tab w:val="num" w:pos="720"/>
        </w:tabs>
        <w:spacing w:line="259" w:lineRule="auto"/>
        <w:ind w:left="720" w:hanging="360"/>
        <w:rPr>
          <w:rFonts w:ascii="Times New Roman" w:eastAsia="Calibri" w:hAnsi="Times New Roman"/>
          <w:sz w:val="22"/>
          <w:szCs w:val="22"/>
        </w:rPr>
      </w:pPr>
    </w:p>
    <w:p w14:paraId="39D976B5" w14:textId="77777777" w:rsidR="00266BD6" w:rsidRPr="00266BD6" w:rsidRDefault="00266BD6" w:rsidP="00266BD6">
      <w:pPr>
        <w:numPr>
          <w:ilvl w:val="0"/>
          <w:numId w:val="5"/>
        </w:numPr>
        <w:tabs>
          <w:tab w:val="num" w:pos="720"/>
        </w:tabs>
        <w:ind w:left="720"/>
        <w:jc w:val="both"/>
        <w:rPr>
          <w:rFonts w:ascii="Times New Roman" w:eastAsia="Arial Unicode MS" w:hAnsi="Times New Roman"/>
          <w:sz w:val="22"/>
          <w:szCs w:val="22"/>
        </w:rPr>
      </w:pPr>
      <w:r w:rsidRPr="00266BD6">
        <w:rPr>
          <w:rFonts w:ascii="Times New Roman" w:eastAsia="Arial Unicode MS" w:hAnsi="Times New Roman"/>
          <w:sz w:val="22"/>
          <w:szCs w:val="22"/>
        </w:rPr>
        <w:t xml:space="preserve">Contractor warrants that the individuals listed by title on </w:t>
      </w:r>
      <w:r w:rsidRPr="00266BD6">
        <w:rPr>
          <w:rFonts w:ascii="Times New Roman" w:eastAsia="Arial Unicode MS" w:hAnsi="Times New Roman"/>
          <w:b/>
          <w:sz w:val="22"/>
          <w:szCs w:val="22"/>
        </w:rPr>
        <w:t>Attachment A-1</w:t>
      </w:r>
      <w:r w:rsidRPr="00266BD6">
        <w:rPr>
          <w:rFonts w:ascii="Times New Roman" w:eastAsia="Arial Unicode MS" w:hAnsi="Times New Roman"/>
          <w:sz w:val="22"/>
          <w:szCs w:val="22"/>
        </w:rPr>
        <w:t xml:space="preserve"> require access to PHI in order to perform services under the Contract.  Contractor agrees to send updates to </w:t>
      </w:r>
      <w:r w:rsidRPr="00266BD6">
        <w:rPr>
          <w:rFonts w:ascii="Times New Roman" w:eastAsia="Arial Unicode MS" w:hAnsi="Times New Roman"/>
          <w:b/>
          <w:sz w:val="22"/>
          <w:szCs w:val="22"/>
        </w:rPr>
        <w:t>Attachment A-1</w:t>
      </w:r>
      <w:r w:rsidRPr="00266BD6">
        <w:rPr>
          <w:rFonts w:ascii="Times New Roman" w:eastAsia="Arial Unicode MS" w:hAnsi="Times New Roman"/>
          <w:sz w:val="22"/>
          <w:szCs w:val="22"/>
        </w:rPr>
        <w:t xml:space="preserve"> whenever necessary.  Uses or disclosures of PHI by individuals not described on </w:t>
      </w:r>
      <w:r w:rsidRPr="00266BD6">
        <w:rPr>
          <w:rFonts w:ascii="Times New Roman" w:eastAsia="Arial Unicode MS" w:hAnsi="Times New Roman"/>
          <w:b/>
          <w:sz w:val="22"/>
          <w:szCs w:val="22"/>
        </w:rPr>
        <w:t>Attachment A-1</w:t>
      </w:r>
      <w:r w:rsidRPr="00266BD6">
        <w:rPr>
          <w:rFonts w:ascii="Times New Roman" w:eastAsia="Arial Unicode MS" w:hAnsi="Times New Roman"/>
          <w:sz w:val="22"/>
          <w:szCs w:val="22"/>
        </w:rPr>
        <w:t xml:space="preserve"> are impermissible.  </w:t>
      </w:r>
    </w:p>
    <w:p w14:paraId="66ABD30F" w14:textId="77777777" w:rsidR="00266BD6" w:rsidRPr="00266BD6" w:rsidRDefault="00266BD6" w:rsidP="00266BD6">
      <w:pPr>
        <w:tabs>
          <w:tab w:val="num" w:pos="720"/>
        </w:tabs>
        <w:spacing w:line="259" w:lineRule="auto"/>
        <w:ind w:left="720" w:hanging="360"/>
        <w:rPr>
          <w:rFonts w:ascii="Times New Roman" w:eastAsia="Calibri" w:hAnsi="Times New Roman"/>
          <w:sz w:val="22"/>
          <w:szCs w:val="22"/>
        </w:rPr>
      </w:pPr>
    </w:p>
    <w:p w14:paraId="68CCCBC0" w14:textId="77777777" w:rsidR="00266BD6" w:rsidRPr="00266BD6" w:rsidRDefault="00266BD6" w:rsidP="00266BD6">
      <w:pPr>
        <w:numPr>
          <w:ilvl w:val="0"/>
          <w:numId w:val="5"/>
        </w:numPr>
        <w:tabs>
          <w:tab w:val="num" w:pos="720"/>
          <w:tab w:val="left" w:pos="1440"/>
          <w:tab w:val="left" w:pos="2160"/>
          <w:tab w:val="left" w:pos="2880"/>
          <w:tab w:val="left" w:pos="3600"/>
        </w:tabs>
        <w:ind w:left="720"/>
        <w:jc w:val="both"/>
        <w:rPr>
          <w:rFonts w:ascii="Times New Roman" w:eastAsia="Arial Unicode MS" w:hAnsi="Times New Roman"/>
          <w:sz w:val="22"/>
          <w:szCs w:val="22"/>
        </w:rPr>
      </w:pPr>
      <w:r w:rsidRPr="00266BD6">
        <w:rPr>
          <w:rFonts w:ascii="Times New Roman" w:eastAsia="Arial Unicode MS" w:hAnsi="Times New Roman"/>
          <w:sz w:val="22"/>
          <w:szCs w:val="22"/>
        </w:rPr>
        <w:t xml:space="preserve">Contractor warrants that the individuals listed by name on </w:t>
      </w:r>
      <w:r w:rsidRPr="00266BD6">
        <w:rPr>
          <w:rFonts w:ascii="Times New Roman" w:eastAsia="Arial Unicode MS" w:hAnsi="Times New Roman"/>
          <w:b/>
          <w:sz w:val="22"/>
          <w:szCs w:val="22"/>
        </w:rPr>
        <w:t>Attachment A-2</w:t>
      </w:r>
      <w:r w:rsidRPr="00266BD6">
        <w:rPr>
          <w:rFonts w:ascii="Times New Roman" w:eastAsia="Arial Unicode MS" w:hAnsi="Times New Roman"/>
          <w:sz w:val="22"/>
          <w:szCs w:val="22"/>
        </w:rPr>
        <w:t xml:space="preserve"> require access to a DHS information system in order to perform services under the Contract.  Contractor agrees to notify the Project Leader and the Access Control Coordinator named on </w:t>
      </w:r>
      <w:r w:rsidRPr="00266BD6">
        <w:rPr>
          <w:rFonts w:ascii="Times New Roman" w:eastAsia="Arial Unicode MS" w:hAnsi="Times New Roman"/>
          <w:b/>
          <w:sz w:val="22"/>
          <w:szCs w:val="22"/>
        </w:rPr>
        <w:t>Attachment A-2</w:t>
      </w:r>
      <w:r w:rsidRPr="00266BD6">
        <w:rPr>
          <w:rFonts w:ascii="Times New Roman" w:eastAsia="Arial Unicode MS" w:hAnsi="Times New Roman"/>
          <w:sz w:val="22"/>
          <w:szCs w:val="22"/>
        </w:rPr>
        <w:t xml:space="preserve"> immediately, but at least within twenty-four (24) hours, of any change in the need for DHS information system access by any individual listed on </w:t>
      </w:r>
      <w:r w:rsidRPr="00266BD6">
        <w:rPr>
          <w:rFonts w:ascii="Times New Roman" w:eastAsia="Arial Unicode MS" w:hAnsi="Times New Roman"/>
          <w:b/>
          <w:sz w:val="22"/>
          <w:szCs w:val="22"/>
        </w:rPr>
        <w:t>Attachment A-2</w:t>
      </w:r>
      <w:r w:rsidRPr="00266BD6">
        <w:rPr>
          <w:rFonts w:ascii="Times New Roman" w:eastAsia="Arial Unicode MS" w:hAnsi="Times New Roman"/>
          <w:sz w:val="22"/>
          <w:szCs w:val="22"/>
        </w:rPr>
        <w:t xml:space="preserve">.  Any failure to report a change within the twenty-four (24) hour time period will be considered a security incident and may be reported to Contractor’s Privacy and Security Officer, Information Security Officer and the Georgia Technology Authority for proper handling and sanctions.  </w:t>
      </w:r>
    </w:p>
    <w:p w14:paraId="13B174C5" w14:textId="77777777" w:rsidR="00266BD6" w:rsidRPr="00266BD6" w:rsidRDefault="00266BD6" w:rsidP="00266BD6">
      <w:pPr>
        <w:tabs>
          <w:tab w:val="num" w:pos="720"/>
        </w:tabs>
        <w:spacing w:line="259" w:lineRule="auto"/>
        <w:ind w:left="720" w:hanging="360"/>
        <w:rPr>
          <w:rFonts w:ascii="Times New Roman" w:eastAsia="Calibri" w:hAnsi="Times New Roman"/>
          <w:sz w:val="22"/>
          <w:szCs w:val="22"/>
        </w:rPr>
      </w:pPr>
    </w:p>
    <w:p w14:paraId="19D97240" w14:textId="77777777" w:rsidR="00266BD6" w:rsidRPr="00266BD6" w:rsidRDefault="00266BD6" w:rsidP="00266BD6">
      <w:pPr>
        <w:numPr>
          <w:ilvl w:val="0"/>
          <w:numId w:val="5"/>
        </w:numPr>
        <w:tabs>
          <w:tab w:val="num" w:pos="720"/>
        </w:tabs>
        <w:ind w:left="720"/>
        <w:jc w:val="both"/>
        <w:rPr>
          <w:rFonts w:ascii="Times New Roman" w:eastAsia="Calibri" w:hAnsi="Times New Roman"/>
          <w:sz w:val="22"/>
          <w:szCs w:val="22"/>
        </w:rPr>
      </w:pPr>
      <w:r w:rsidRPr="00266BD6">
        <w:rPr>
          <w:rFonts w:ascii="Times New Roman" w:eastAsia="Calibri" w:hAnsi="Times New Roman"/>
          <w:sz w:val="22"/>
          <w:szCs w:val="22"/>
        </w:rPr>
        <w:t xml:space="preserve">Contractor agrees that it is a Business Associate to DHS as a result of the Contract, and warrants to DHS that it complies with the Privacy Rule and Security Rule requirements that apply to Business Associates and will continue to comply with these requirements. Contractor further warrants to DHS that it maintains and follows written policies and procedures to achieve and maintain compliance with the HIPAA Privacy and Security Rules and updates such policies and procedures as necessary in order to comply with the HIPAA Privacy and Security Rules that apply to Business Associates. These policies and procedures shall be provided to DHS upon request.  </w:t>
      </w:r>
    </w:p>
    <w:p w14:paraId="4600BC12" w14:textId="77777777" w:rsidR="00266BD6" w:rsidRPr="00266BD6" w:rsidRDefault="00266BD6" w:rsidP="00266BD6">
      <w:pPr>
        <w:tabs>
          <w:tab w:val="num" w:pos="720"/>
        </w:tabs>
        <w:spacing w:line="259" w:lineRule="auto"/>
        <w:ind w:left="720" w:hanging="360"/>
        <w:jc w:val="both"/>
        <w:rPr>
          <w:rFonts w:ascii="Times New Roman" w:eastAsia="Calibri" w:hAnsi="Times New Roman"/>
          <w:sz w:val="22"/>
          <w:szCs w:val="22"/>
        </w:rPr>
      </w:pPr>
    </w:p>
    <w:p w14:paraId="253BC892" w14:textId="77777777" w:rsidR="00266BD6" w:rsidRPr="00266BD6" w:rsidRDefault="00266BD6" w:rsidP="00266BD6">
      <w:pPr>
        <w:numPr>
          <w:ilvl w:val="0"/>
          <w:numId w:val="5"/>
        </w:numPr>
        <w:tabs>
          <w:tab w:val="num" w:pos="720"/>
        </w:tabs>
        <w:ind w:left="720"/>
        <w:jc w:val="both"/>
        <w:rPr>
          <w:rFonts w:ascii="Times New Roman" w:eastAsia="Calibri" w:hAnsi="Times New Roman"/>
          <w:sz w:val="22"/>
          <w:szCs w:val="22"/>
        </w:rPr>
      </w:pPr>
      <w:r w:rsidRPr="00266BD6">
        <w:rPr>
          <w:rFonts w:ascii="Times New Roman" w:eastAsia="Calibri" w:hAnsi="Times New Roman"/>
          <w:sz w:val="22"/>
          <w:szCs w:val="22"/>
        </w:rPr>
        <w:t>The Parties agree that a copy of all communications related to compliance with this Agreement will be forwarded to the following Privacy and Security Contacts:</w:t>
      </w:r>
    </w:p>
    <w:p w14:paraId="018A4E34" w14:textId="77777777" w:rsidR="00266BD6" w:rsidRPr="00266BD6" w:rsidRDefault="00266BD6" w:rsidP="00266BD6">
      <w:pPr>
        <w:spacing w:line="259" w:lineRule="auto"/>
        <w:ind w:left="720"/>
        <w:rPr>
          <w:rFonts w:ascii="Times New Roman" w:eastAsia="Calibri" w:hAnsi="Times New Roman"/>
          <w:sz w:val="22"/>
          <w:szCs w:val="22"/>
        </w:rPr>
      </w:pPr>
    </w:p>
    <w:p w14:paraId="31E6C71B" w14:textId="77777777" w:rsidR="00266BD6" w:rsidRPr="00266BD6" w:rsidRDefault="00266BD6" w:rsidP="00266BD6">
      <w:pPr>
        <w:numPr>
          <w:ilvl w:val="1"/>
          <w:numId w:val="5"/>
        </w:numPr>
        <w:tabs>
          <w:tab w:val="num" w:pos="1260"/>
        </w:tabs>
        <w:ind w:left="1260" w:hanging="540"/>
        <w:jc w:val="both"/>
        <w:rPr>
          <w:rFonts w:ascii="Times New Roman" w:eastAsia="Calibri" w:hAnsi="Times New Roman"/>
          <w:sz w:val="22"/>
          <w:szCs w:val="22"/>
        </w:rPr>
      </w:pPr>
      <w:r w:rsidRPr="00266BD6">
        <w:rPr>
          <w:rFonts w:ascii="Times New Roman" w:eastAsia="Calibri" w:hAnsi="Times New Roman"/>
          <w:sz w:val="22"/>
          <w:szCs w:val="22"/>
        </w:rPr>
        <w:t>At DHS:</w:t>
      </w:r>
      <w:r w:rsidRPr="00266BD6">
        <w:rPr>
          <w:rFonts w:ascii="Times New Roman" w:eastAsia="Calibri" w:hAnsi="Times New Roman"/>
          <w:sz w:val="22"/>
          <w:szCs w:val="22"/>
        </w:rPr>
        <w:tab/>
        <w:t xml:space="preserve">       Harold Johnson</w:t>
      </w:r>
    </w:p>
    <w:p w14:paraId="7D7122B5" w14:textId="77777777" w:rsidR="00266BD6" w:rsidRPr="00266BD6" w:rsidRDefault="00266BD6" w:rsidP="00266BD6">
      <w:pPr>
        <w:spacing w:line="259" w:lineRule="auto"/>
        <w:ind w:left="2160" w:firstLine="360"/>
        <w:jc w:val="both"/>
        <w:rPr>
          <w:rFonts w:ascii="Times New Roman" w:eastAsia="Calibri" w:hAnsi="Times New Roman"/>
          <w:sz w:val="22"/>
          <w:szCs w:val="22"/>
        </w:rPr>
      </w:pPr>
      <w:r w:rsidRPr="00266BD6">
        <w:rPr>
          <w:rFonts w:ascii="Times New Roman" w:eastAsia="Calibri" w:hAnsi="Times New Roman"/>
          <w:sz w:val="22"/>
          <w:szCs w:val="22"/>
        </w:rPr>
        <w:t>HIPAA Privacy Officer, Office of General Counsel</w:t>
      </w:r>
    </w:p>
    <w:p w14:paraId="784D8588" w14:textId="77777777" w:rsidR="00266BD6" w:rsidRPr="00266BD6" w:rsidRDefault="00266BD6" w:rsidP="00266BD6">
      <w:pPr>
        <w:spacing w:line="259" w:lineRule="auto"/>
        <w:ind w:left="2520"/>
        <w:jc w:val="both"/>
        <w:rPr>
          <w:rFonts w:ascii="Times New Roman" w:eastAsia="Calibri" w:hAnsi="Times New Roman"/>
          <w:sz w:val="22"/>
          <w:szCs w:val="22"/>
        </w:rPr>
      </w:pPr>
      <w:r w:rsidRPr="00266BD6">
        <w:rPr>
          <w:rFonts w:ascii="Times New Roman" w:eastAsia="Calibri" w:hAnsi="Times New Roman"/>
          <w:sz w:val="22"/>
          <w:szCs w:val="22"/>
          <w:u w:val="single"/>
        </w:rPr>
        <w:t>Harold.Johnson@dhs.ga.gov</w:t>
      </w:r>
    </w:p>
    <w:p w14:paraId="510899BB" w14:textId="77777777" w:rsidR="00266BD6" w:rsidRPr="00266BD6" w:rsidRDefault="00266BD6" w:rsidP="00266BD6">
      <w:pPr>
        <w:spacing w:line="259" w:lineRule="auto"/>
        <w:ind w:left="2520"/>
        <w:jc w:val="both"/>
        <w:rPr>
          <w:rFonts w:ascii="Times New Roman" w:eastAsia="Calibri" w:hAnsi="Times New Roman"/>
          <w:sz w:val="22"/>
          <w:szCs w:val="22"/>
        </w:rPr>
      </w:pPr>
      <w:r w:rsidRPr="00266BD6">
        <w:rPr>
          <w:rFonts w:ascii="Times New Roman" w:eastAsia="Calibri" w:hAnsi="Times New Roman"/>
          <w:sz w:val="22"/>
          <w:szCs w:val="22"/>
        </w:rPr>
        <w:t>404-651-6602</w:t>
      </w:r>
    </w:p>
    <w:p w14:paraId="51FE875B" w14:textId="77777777" w:rsidR="00266BD6" w:rsidRPr="00266BD6" w:rsidRDefault="00266BD6" w:rsidP="00266BD6">
      <w:pPr>
        <w:spacing w:line="259" w:lineRule="auto"/>
        <w:ind w:left="2160"/>
        <w:jc w:val="both"/>
        <w:rPr>
          <w:rFonts w:ascii="Times New Roman" w:eastAsia="Calibri" w:hAnsi="Times New Roman"/>
          <w:sz w:val="22"/>
          <w:szCs w:val="22"/>
        </w:rPr>
      </w:pPr>
    </w:p>
    <w:p w14:paraId="2C9B8188" w14:textId="77777777" w:rsidR="00266BD6" w:rsidRPr="00266BD6" w:rsidRDefault="00266BD6" w:rsidP="00266BD6">
      <w:pPr>
        <w:spacing w:line="259" w:lineRule="auto"/>
        <w:ind w:left="2430" w:firstLine="90"/>
        <w:jc w:val="both"/>
        <w:rPr>
          <w:rFonts w:ascii="Times New Roman" w:eastAsia="Calibri" w:hAnsi="Times New Roman"/>
          <w:sz w:val="22"/>
          <w:szCs w:val="22"/>
        </w:rPr>
      </w:pPr>
      <w:r w:rsidRPr="00266BD6">
        <w:rPr>
          <w:rFonts w:ascii="Times New Roman" w:eastAsia="Calibri" w:hAnsi="Times New Roman"/>
          <w:sz w:val="22"/>
          <w:szCs w:val="22"/>
        </w:rPr>
        <w:t>Eric Boateng</w:t>
      </w:r>
    </w:p>
    <w:p w14:paraId="64C4FF38" w14:textId="77777777" w:rsidR="00266BD6" w:rsidRPr="00266BD6" w:rsidRDefault="00266BD6" w:rsidP="00266BD6">
      <w:pPr>
        <w:spacing w:line="259" w:lineRule="auto"/>
        <w:ind w:left="2430" w:firstLine="90"/>
        <w:jc w:val="both"/>
        <w:rPr>
          <w:rFonts w:ascii="Times New Roman" w:eastAsia="Calibri" w:hAnsi="Times New Roman"/>
          <w:sz w:val="22"/>
          <w:szCs w:val="22"/>
        </w:rPr>
      </w:pPr>
      <w:r w:rsidRPr="00266BD6">
        <w:rPr>
          <w:rFonts w:ascii="Times New Roman" w:eastAsia="Calibri" w:hAnsi="Times New Roman"/>
          <w:sz w:val="22"/>
          <w:szCs w:val="22"/>
        </w:rPr>
        <w:t>Agency Information Security Officer</w:t>
      </w:r>
    </w:p>
    <w:p w14:paraId="747FE5C0" w14:textId="77777777" w:rsidR="00266BD6" w:rsidRPr="00266BD6" w:rsidRDefault="00266BD6" w:rsidP="00266BD6">
      <w:pPr>
        <w:spacing w:line="259" w:lineRule="auto"/>
        <w:ind w:left="2430" w:firstLine="90"/>
        <w:jc w:val="both"/>
        <w:rPr>
          <w:rFonts w:ascii="Times New Roman" w:eastAsia="Calibri" w:hAnsi="Times New Roman"/>
          <w:sz w:val="22"/>
          <w:szCs w:val="22"/>
        </w:rPr>
      </w:pPr>
      <w:r w:rsidRPr="00266BD6">
        <w:rPr>
          <w:rFonts w:ascii="Times New Roman" w:eastAsia="Calibri" w:hAnsi="Times New Roman"/>
          <w:sz w:val="22"/>
          <w:szCs w:val="22"/>
          <w:u w:val="single"/>
        </w:rPr>
        <w:t>Eric.Boateng@dhs.ga.gov</w:t>
      </w:r>
    </w:p>
    <w:p w14:paraId="699DF1DB" w14:textId="77777777" w:rsidR="00266BD6" w:rsidRPr="00266BD6" w:rsidRDefault="00266BD6" w:rsidP="00266BD6">
      <w:pPr>
        <w:spacing w:line="259" w:lineRule="auto"/>
        <w:ind w:left="2430" w:firstLine="90"/>
        <w:jc w:val="both"/>
        <w:rPr>
          <w:rFonts w:ascii="Times New Roman" w:eastAsia="Calibri" w:hAnsi="Times New Roman"/>
          <w:sz w:val="22"/>
          <w:szCs w:val="22"/>
        </w:rPr>
      </w:pPr>
      <w:r w:rsidRPr="00266BD6">
        <w:rPr>
          <w:rFonts w:ascii="Times New Roman" w:eastAsia="Calibri" w:hAnsi="Times New Roman"/>
          <w:sz w:val="22"/>
          <w:szCs w:val="22"/>
        </w:rPr>
        <w:t xml:space="preserve">404-651-9876 </w:t>
      </w:r>
    </w:p>
    <w:p w14:paraId="6B54492E" w14:textId="77777777" w:rsidR="00266BD6" w:rsidRPr="00266BD6" w:rsidRDefault="00266BD6" w:rsidP="00266BD6">
      <w:pPr>
        <w:numPr>
          <w:ilvl w:val="1"/>
          <w:numId w:val="5"/>
        </w:numPr>
        <w:tabs>
          <w:tab w:val="num" w:pos="1260"/>
        </w:tabs>
        <w:ind w:left="1260" w:hanging="540"/>
        <w:jc w:val="both"/>
        <w:rPr>
          <w:rFonts w:ascii="Times New Roman" w:eastAsia="Calibri" w:hAnsi="Times New Roman"/>
          <w:sz w:val="22"/>
          <w:szCs w:val="22"/>
        </w:rPr>
      </w:pPr>
      <w:r w:rsidRPr="00266BD6">
        <w:rPr>
          <w:rFonts w:ascii="Times New Roman" w:eastAsia="Calibri" w:hAnsi="Times New Roman"/>
          <w:sz w:val="22"/>
          <w:szCs w:val="22"/>
        </w:rPr>
        <w:t xml:space="preserve">At Contractor: </w:t>
      </w:r>
      <w:r w:rsidRPr="00266BD6">
        <w:rPr>
          <w:rFonts w:ascii="Times New Roman" w:eastAsia="Calibri" w:hAnsi="Times New Roman"/>
          <w:sz w:val="22"/>
          <w:szCs w:val="22"/>
        </w:rPr>
        <w:tab/>
        <w:t>________________</w:t>
      </w:r>
    </w:p>
    <w:p w14:paraId="1B8855C3" w14:textId="77777777" w:rsidR="00266BD6" w:rsidRPr="00266BD6" w:rsidRDefault="00266BD6" w:rsidP="00266BD6">
      <w:pPr>
        <w:spacing w:line="259" w:lineRule="auto"/>
        <w:ind w:left="2160"/>
        <w:jc w:val="both"/>
        <w:rPr>
          <w:rFonts w:ascii="Times New Roman" w:eastAsia="Calibri" w:hAnsi="Times New Roman"/>
          <w:sz w:val="22"/>
          <w:szCs w:val="22"/>
        </w:rPr>
      </w:pPr>
    </w:p>
    <w:p w14:paraId="584ECA9E" w14:textId="77777777" w:rsidR="00266BD6" w:rsidRPr="00266BD6" w:rsidRDefault="00266BD6" w:rsidP="00266BD6">
      <w:pPr>
        <w:spacing w:line="259" w:lineRule="auto"/>
        <w:ind w:left="2160" w:firstLine="720"/>
        <w:jc w:val="both"/>
        <w:rPr>
          <w:rFonts w:ascii="Times New Roman" w:eastAsia="Calibri" w:hAnsi="Times New Roman"/>
          <w:sz w:val="22"/>
          <w:szCs w:val="22"/>
        </w:rPr>
      </w:pPr>
      <w:r w:rsidRPr="00266BD6">
        <w:rPr>
          <w:rFonts w:ascii="Times New Roman" w:eastAsia="Calibri" w:hAnsi="Times New Roman"/>
          <w:sz w:val="22"/>
          <w:szCs w:val="22"/>
        </w:rPr>
        <w:t>________________</w:t>
      </w:r>
    </w:p>
    <w:p w14:paraId="61BFF2C0" w14:textId="77777777" w:rsidR="00266BD6" w:rsidRPr="00266BD6" w:rsidRDefault="00266BD6" w:rsidP="00266BD6">
      <w:pPr>
        <w:spacing w:line="259" w:lineRule="auto"/>
        <w:ind w:left="2160"/>
        <w:jc w:val="both"/>
        <w:rPr>
          <w:rFonts w:ascii="Times New Roman" w:eastAsia="Calibri" w:hAnsi="Times New Roman"/>
          <w:sz w:val="22"/>
          <w:szCs w:val="22"/>
        </w:rPr>
      </w:pPr>
    </w:p>
    <w:p w14:paraId="1BD0AA69" w14:textId="77777777" w:rsidR="00266BD6" w:rsidRPr="00266BD6" w:rsidRDefault="00266BD6" w:rsidP="00266BD6">
      <w:pPr>
        <w:spacing w:line="259" w:lineRule="auto"/>
        <w:ind w:left="2880"/>
        <w:jc w:val="both"/>
        <w:rPr>
          <w:rFonts w:ascii="Times New Roman" w:eastAsia="Calibri" w:hAnsi="Times New Roman"/>
          <w:sz w:val="22"/>
          <w:szCs w:val="22"/>
        </w:rPr>
      </w:pPr>
      <w:r w:rsidRPr="00266BD6">
        <w:rPr>
          <w:rFonts w:ascii="Times New Roman" w:eastAsia="Calibri" w:hAnsi="Times New Roman"/>
          <w:sz w:val="22"/>
          <w:szCs w:val="22"/>
        </w:rPr>
        <w:t>________________</w:t>
      </w:r>
    </w:p>
    <w:p w14:paraId="2F263EE2" w14:textId="77777777" w:rsidR="00266BD6" w:rsidRPr="00266BD6" w:rsidRDefault="00266BD6" w:rsidP="00266BD6">
      <w:pPr>
        <w:spacing w:line="259" w:lineRule="auto"/>
        <w:ind w:left="2880"/>
        <w:jc w:val="both"/>
        <w:rPr>
          <w:rFonts w:ascii="Times New Roman" w:eastAsia="Calibri" w:hAnsi="Times New Roman"/>
          <w:sz w:val="22"/>
          <w:szCs w:val="22"/>
        </w:rPr>
      </w:pPr>
    </w:p>
    <w:p w14:paraId="69473B8A" w14:textId="77777777" w:rsidR="00266BD6" w:rsidRPr="00266BD6" w:rsidRDefault="00266BD6" w:rsidP="00266BD6">
      <w:pPr>
        <w:keepNext/>
        <w:numPr>
          <w:ilvl w:val="0"/>
          <w:numId w:val="5"/>
        </w:numPr>
        <w:tabs>
          <w:tab w:val="num" w:pos="720"/>
          <w:tab w:val="left" w:pos="1440"/>
          <w:tab w:val="left" w:pos="2160"/>
          <w:tab w:val="left" w:pos="2880"/>
          <w:tab w:val="left" w:pos="3600"/>
        </w:tabs>
        <w:ind w:left="720"/>
        <w:jc w:val="both"/>
        <w:rPr>
          <w:rFonts w:ascii="Times New Roman" w:eastAsia="Calibri" w:hAnsi="Times New Roman"/>
          <w:sz w:val="22"/>
          <w:szCs w:val="22"/>
        </w:rPr>
      </w:pPr>
      <w:r w:rsidRPr="00266BD6">
        <w:rPr>
          <w:rFonts w:ascii="Times New Roman" w:eastAsia="Calibri" w:hAnsi="Times New Roman"/>
          <w:b/>
          <w:bCs/>
          <w:sz w:val="22"/>
          <w:szCs w:val="22"/>
        </w:rPr>
        <w:t>Contractor agrees that it will:</w:t>
      </w:r>
    </w:p>
    <w:p w14:paraId="6CC41C5C" w14:textId="77777777" w:rsidR="00266BD6" w:rsidRPr="00266BD6" w:rsidRDefault="00266BD6" w:rsidP="00266BD6">
      <w:pPr>
        <w:keepNext/>
        <w:tabs>
          <w:tab w:val="left" w:pos="720"/>
          <w:tab w:val="left" w:pos="1440"/>
          <w:tab w:val="left" w:pos="2160"/>
          <w:tab w:val="left" w:pos="2880"/>
          <w:tab w:val="left" w:pos="3600"/>
        </w:tabs>
        <w:spacing w:line="259" w:lineRule="auto"/>
        <w:jc w:val="both"/>
        <w:rPr>
          <w:rFonts w:ascii="Times New Roman" w:eastAsia="Calibri" w:hAnsi="Times New Roman"/>
          <w:sz w:val="22"/>
          <w:szCs w:val="22"/>
        </w:rPr>
      </w:pPr>
    </w:p>
    <w:p w14:paraId="3A80DF99" w14:textId="77777777" w:rsidR="00266BD6" w:rsidRPr="00266BD6" w:rsidRDefault="00266BD6" w:rsidP="00266BD6">
      <w:pPr>
        <w:numPr>
          <w:ilvl w:val="0"/>
          <w:numId w:val="4"/>
        </w:numPr>
        <w:tabs>
          <w:tab w:val="left" w:pos="1260"/>
        </w:tabs>
        <w:ind w:left="1260" w:hanging="540"/>
        <w:jc w:val="both"/>
        <w:rPr>
          <w:rFonts w:ascii="Times New Roman" w:eastAsia="Calibri" w:hAnsi="Times New Roman"/>
          <w:sz w:val="22"/>
          <w:szCs w:val="22"/>
        </w:rPr>
      </w:pPr>
      <w:r w:rsidRPr="00266BD6">
        <w:rPr>
          <w:rFonts w:ascii="Times New Roman" w:eastAsia="Calibri" w:hAnsi="Times New Roman"/>
          <w:sz w:val="22"/>
          <w:szCs w:val="22"/>
        </w:rPr>
        <w:t>Not request, create, receive, use or disclose PHI other than as permitted or required by this Agreement, the Contract, or as required by law.</w:t>
      </w:r>
    </w:p>
    <w:p w14:paraId="7D0EB2E4" w14:textId="77777777" w:rsidR="00266BD6" w:rsidRPr="00266BD6" w:rsidRDefault="00266BD6" w:rsidP="00266BD6">
      <w:pPr>
        <w:tabs>
          <w:tab w:val="left" w:pos="1260"/>
        </w:tabs>
        <w:spacing w:line="259" w:lineRule="auto"/>
        <w:ind w:left="1260" w:hanging="540"/>
        <w:jc w:val="both"/>
        <w:rPr>
          <w:rFonts w:ascii="Times New Roman" w:eastAsia="Calibri" w:hAnsi="Times New Roman"/>
          <w:sz w:val="22"/>
          <w:szCs w:val="22"/>
        </w:rPr>
      </w:pPr>
    </w:p>
    <w:p w14:paraId="37F1CB84" w14:textId="77777777" w:rsidR="00266BD6" w:rsidRPr="00266BD6" w:rsidRDefault="00266BD6" w:rsidP="00266BD6">
      <w:pPr>
        <w:numPr>
          <w:ilvl w:val="0"/>
          <w:numId w:val="4"/>
        </w:numPr>
        <w:tabs>
          <w:tab w:val="num" w:pos="1260"/>
          <w:tab w:val="left" w:pos="1440"/>
          <w:tab w:val="left" w:pos="2160"/>
          <w:tab w:val="left" w:pos="2880"/>
          <w:tab w:val="left" w:pos="3600"/>
        </w:tabs>
        <w:autoSpaceDE w:val="0"/>
        <w:autoSpaceDN w:val="0"/>
        <w:adjustRightInd w:val="0"/>
        <w:ind w:left="1260" w:hanging="540"/>
        <w:jc w:val="both"/>
        <w:rPr>
          <w:rFonts w:ascii="Times New Roman" w:eastAsia="Calibri" w:hAnsi="Times New Roman"/>
          <w:sz w:val="22"/>
          <w:szCs w:val="22"/>
        </w:rPr>
      </w:pPr>
      <w:r w:rsidRPr="00266BD6">
        <w:rPr>
          <w:rFonts w:ascii="Times New Roman" w:eastAsia="Calibri" w:hAnsi="Times New Roman"/>
          <w:sz w:val="22"/>
          <w:szCs w:val="22"/>
        </w:rPr>
        <w:t>Establish, maintain and use appropriate administrative, physical and technical safeguards to prevent use or disclosure of the PHI other than as provided for by this Agreement or the Contract. Such safeguards must include all NIST Baseline Controls, unless DHS has agreed in writing that the control is not appropriate or applicable.</w:t>
      </w:r>
    </w:p>
    <w:p w14:paraId="52195600" w14:textId="77777777" w:rsidR="00266BD6" w:rsidRPr="00266BD6" w:rsidRDefault="00266BD6" w:rsidP="00266BD6">
      <w:pPr>
        <w:tabs>
          <w:tab w:val="left" w:pos="1260"/>
        </w:tabs>
        <w:spacing w:line="259" w:lineRule="auto"/>
        <w:ind w:left="1260" w:hanging="540"/>
        <w:rPr>
          <w:rFonts w:ascii="Times New Roman" w:eastAsia="Calibri" w:hAnsi="Times New Roman"/>
          <w:sz w:val="22"/>
          <w:szCs w:val="22"/>
        </w:rPr>
      </w:pPr>
    </w:p>
    <w:p w14:paraId="3105300B" w14:textId="77777777" w:rsidR="00266BD6" w:rsidRPr="00266BD6" w:rsidRDefault="00266BD6" w:rsidP="00266BD6">
      <w:pPr>
        <w:numPr>
          <w:ilvl w:val="0"/>
          <w:numId w:val="4"/>
        </w:numPr>
        <w:tabs>
          <w:tab w:val="left" w:pos="1260"/>
          <w:tab w:val="left" w:pos="1440"/>
          <w:tab w:val="left" w:pos="2160"/>
          <w:tab w:val="left" w:pos="2880"/>
          <w:tab w:val="left" w:pos="3600"/>
        </w:tabs>
        <w:autoSpaceDE w:val="0"/>
        <w:autoSpaceDN w:val="0"/>
        <w:adjustRightInd w:val="0"/>
        <w:ind w:left="1260" w:hanging="540"/>
        <w:jc w:val="both"/>
        <w:rPr>
          <w:rFonts w:ascii="Times New Roman" w:eastAsia="Calibri" w:hAnsi="Times New Roman"/>
          <w:sz w:val="22"/>
          <w:szCs w:val="22"/>
        </w:rPr>
      </w:pPr>
      <w:r w:rsidRPr="00266BD6">
        <w:rPr>
          <w:rFonts w:ascii="Times New Roman" w:eastAsia="Calibri" w:hAnsi="Times New Roman"/>
          <w:sz w:val="22"/>
          <w:szCs w:val="22"/>
        </w:rPr>
        <w:t>Implement and use administrative, physical and technical safeguards that reasonably and appropriately protect the confidentiality, integrity and availability of the electronic protected health information that it creates, receives, maintains, or transmits on behalf of DHS.  Such safeguards must include all NIST Baseline Controls, unless DHS has agreed in writing that the control is not appropriate or applicable.</w:t>
      </w:r>
    </w:p>
    <w:p w14:paraId="2F10DB02" w14:textId="77777777" w:rsidR="00266BD6" w:rsidRPr="00266BD6" w:rsidRDefault="00266BD6" w:rsidP="00266BD6">
      <w:pPr>
        <w:tabs>
          <w:tab w:val="left" w:pos="1260"/>
        </w:tabs>
        <w:spacing w:line="259" w:lineRule="auto"/>
        <w:ind w:left="1260" w:hanging="540"/>
        <w:rPr>
          <w:rFonts w:ascii="Times New Roman" w:eastAsia="Calibri" w:hAnsi="Times New Roman"/>
          <w:sz w:val="22"/>
          <w:szCs w:val="22"/>
        </w:rPr>
      </w:pPr>
    </w:p>
    <w:p w14:paraId="34AE9A5E" w14:textId="77777777" w:rsidR="00266BD6" w:rsidRPr="00266BD6" w:rsidRDefault="00266BD6" w:rsidP="00266BD6">
      <w:pPr>
        <w:numPr>
          <w:ilvl w:val="0"/>
          <w:numId w:val="4"/>
        </w:numPr>
        <w:tabs>
          <w:tab w:val="left" w:pos="1260"/>
        </w:tabs>
        <w:autoSpaceDE w:val="0"/>
        <w:autoSpaceDN w:val="0"/>
        <w:adjustRightInd w:val="0"/>
        <w:ind w:left="1260" w:hanging="540"/>
        <w:jc w:val="both"/>
        <w:rPr>
          <w:rFonts w:ascii="Times New Roman" w:eastAsia="Calibri" w:hAnsi="Times New Roman"/>
          <w:sz w:val="22"/>
          <w:szCs w:val="22"/>
        </w:rPr>
      </w:pPr>
      <w:r w:rsidRPr="00266BD6">
        <w:rPr>
          <w:rFonts w:ascii="Times New Roman" w:eastAsia="Calibri" w:hAnsi="Times New Roman"/>
          <w:sz w:val="22"/>
          <w:szCs w:val="22"/>
          <w:lang w:val="en-GB"/>
        </w:rPr>
        <w:t xml:space="preserve">In addition to the safeguards described above, include access controls that restrict access to PHI to the individuals listed on </w:t>
      </w:r>
      <w:r w:rsidRPr="00266BD6">
        <w:rPr>
          <w:rFonts w:ascii="Times New Roman" w:eastAsia="Calibri" w:hAnsi="Times New Roman"/>
          <w:b/>
          <w:sz w:val="22"/>
          <w:szCs w:val="22"/>
        </w:rPr>
        <w:t>A</w:t>
      </w:r>
      <w:r w:rsidRPr="00266BD6">
        <w:rPr>
          <w:rFonts w:ascii="Times New Roman" w:eastAsia="Calibri" w:hAnsi="Times New Roman"/>
          <w:b/>
          <w:sz w:val="22"/>
          <w:szCs w:val="22"/>
          <w:lang w:val="en-GB"/>
        </w:rPr>
        <w:t>-1</w:t>
      </w:r>
      <w:r w:rsidRPr="00266BD6">
        <w:rPr>
          <w:rFonts w:ascii="Times New Roman" w:eastAsia="Calibri" w:hAnsi="Times New Roman"/>
          <w:sz w:val="22"/>
          <w:szCs w:val="22"/>
          <w:lang w:val="en-GB"/>
        </w:rPr>
        <w:t xml:space="preserve"> and </w:t>
      </w:r>
      <w:r w:rsidRPr="00266BD6">
        <w:rPr>
          <w:rFonts w:ascii="Times New Roman" w:eastAsia="Calibri" w:hAnsi="Times New Roman"/>
          <w:b/>
          <w:sz w:val="22"/>
          <w:szCs w:val="22"/>
        </w:rPr>
        <w:t>A</w:t>
      </w:r>
      <w:r w:rsidRPr="00266BD6">
        <w:rPr>
          <w:rFonts w:ascii="Times New Roman" w:eastAsia="Calibri" w:hAnsi="Times New Roman"/>
          <w:b/>
          <w:sz w:val="22"/>
          <w:szCs w:val="22"/>
          <w:lang w:val="en-GB"/>
        </w:rPr>
        <w:t>-2</w:t>
      </w:r>
      <w:r w:rsidRPr="00266BD6">
        <w:rPr>
          <w:rFonts w:ascii="Times New Roman" w:eastAsia="Calibri" w:hAnsi="Times New Roman"/>
          <w:sz w:val="22"/>
          <w:szCs w:val="22"/>
          <w:lang w:val="en-GB"/>
        </w:rPr>
        <w:t>, as amended from time to time, and shall implement encryption of all electronic PHI during transmission and at rest.</w:t>
      </w:r>
    </w:p>
    <w:p w14:paraId="2964DC4B" w14:textId="77777777" w:rsidR="00266BD6" w:rsidRPr="00266BD6" w:rsidRDefault="00266BD6" w:rsidP="00266BD6">
      <w:pPr>
        <w:tabs>
          <w:tab w:val="left" w:pos="1260"/>
        </w:tabs>
        <w:spacing w:line="259" w:lineRule="auto"/>
        <w:ind w:left="1260" w:hanging="540"/>
        <w:rPr>
          <w:rFonts w:ascii="Times New Roman" w:eastAsia="Calibri" w:hAnsi="Times New Roman"/>
          <w:sz w:val="22"/>
          <w:szCs w:val="22"/>
        </w:rPr>
      </w:pPr>
    </w:p>
    <w:p w14:paraId="1D64026A" w14:textId="77777777" w:rsidR="00266BD6" w:rsidRPr="00266BD6" w:rsidRDefault="00266BD6" w:rsidP="00266BD6">
      <w:pPr>
        <w:numPr>
          <w:ilvl w:val="0"/>
          <w:numId w:val="4"/>
        </w:numPr>
        <w:tabs>
          <w:tab w:val="left" w:pos="1260"/>
          <w:tab w:val="left" w:pos="1440"/>
          <w:tab w:val="left" w:pos="2160"/>
          <w:tab w:val="left" w:pos="2880"/>
          <w:tab w:val="left" w:pos="3600"/>
        </w:tabs>
        <w:autoSpaceDE w:val="0"/>
        <w:autoSpaceDN w:val="0"/>
        <w:adjustRightInd w:val="0"/>
        <w:ind w:left="1260" w:hanging="540"/>
        <w:jc w:val="both"/>
        <w:rPr>
          <w:rFonts w:ascii="Times New Roman" w:eastAsia="Calibri" w:hAnsi="Times New Roman"/>
          <w:sz w:val="22"/>
          <w:szCs w:val="22"/>
        </w:rPr>
      </w:pPr>
      <w:r w:rsidRPr="00266BD6">
        <w:rPr>
          <w:rFonts w:ascii="Times New Roman" w:eastAsia="Calibri" w:hAnsi="Times New Roman"/>
          <w:sz w:val="22"/>
          <w:szCs w:val="22"/>
        </w:rPr>
        <w:t xml:space="preserve">Upon DHS’ reasonable request, but no more frequently than annually, obtain an independent assessment of Contractor’s implementation of the NIST Baseline Controls and the additional safeguards required by this Agreement with respect to DHS PHI, provide the results of such assessments to DHS, and ensure that corrective actions identified during the independent assessment are implemented.  </w:t>
      </w:r>
    </w:p>
    <w:p w14:paraId="20BD55D5" w14:textId="77777777" w:rsidR="00266BD6" w:rsidRPr="00266BD6" w:rsidRDefault="00266BD6" w:rsidP="00266BD6">
      <w:pPr>
        <w:tabs>
          <w:tab w:val="left" w:pos="1260"/>
        </w:tabs>
        <w:autoSpaceDE w:val="0"/>
        <w:autoSpaceDN w:val="0"/>
        <w:adjustRightInd w:val="0"/>
        <w:spacing w:line="259" w:lineRule="auto"/>
        <w:ind w:left="1260" w:hanging="540"/>
        <w:jc w:val="both"/>
        <w:rPr>
          <w:rFonts w:ascii="Times New Roman" w:eastAsia="Calibri" w:hAnsi="Times New Roman"/>
          <w:sz w:val="22"/>
          <w:szCs w:val="22"/>
        </w:rPr>
      </w:pPr>
    </w:p>
    <w:p w14:paraId="1A927E22" w14:textId="77777777" w:rsidR="00266BD6" w:rsidRPr="00266BD6" w:rsidRDefault="00266BD6" w:rsidP="00266BD6">
      <w:pPr>
        <w:numPr>
          <w:ilvl w:val="0"/>
          <w:numId w:val="4"/>
        </w:numPr>
        <w:tabs>
          <w:tab w:val="left" w:pos="1260"/>
        </w:tabs>
        <w:autoSpaceDE w:val="0"/>
        <w:autoSpaceDN w:val="0"/>
        <w:adjustRightInd w:val="0"/>
        <w:ind w:left="1260" w:hanging="540"/>
        <w:jc w:val="both"/>
        <w:rPr>
          <w:rFonts w:ascii="Times New Roman" w:eastAsia="Calibri" w:hAnsi="Times New Roman"/>
          <w:sz w:val="22"/>
          <w:szCs w:val="22"/>
        </w:rPr>
      </w:pPr>
      <w:r w:rsidRPr="00266BD6">
        <w:rPr>
          <w:rFonts w:ascii="Times New Roman" w:eastAsia="Calibri" w:hAnsi="Times New Roman"/>
          <w:sz w:val="22"/>
          <w:szCs w:val="22"/>
        </w:rPr>
        <w:t>Mitigate, to the extent practicable, any harmful effect that may be known to Contractor from a use or disclosure of PHI by Contractor in violation of the requirements of this Agreement, the Contract or applicable regulations.  Contractor shall bear the costs of mitigation, which shall include the reasonable costs of credit monitoring or credit restoration when the use or disclosure results in exposure of information commonly used in identity theft.</w:t>
      </w:r>
    </w:p>
    <w:p w14:paraId="00FDA936" w14:textId="77777777" w:rsidR="00266BD6" w:rsidRPr="00266BD6" w:rsidRDefault="00266BD6" w:rsidP="00266BD6">
      <w:pPr>
        <w:tabs>
          <w:tab w:val="left" w:pos="1260"/>
        </w:tabs>
        <w:spacing w:line="259" w:lineRule="auto"/>
        <w:ind w:left="1260" w:hanging="540"/>
        <w:jc w:val="both"/>
        <w:rPr>
          <w:rFonts w:ascii="Times New Roman" w:eastAsia="Calibri" w:hAnsi="Times New Roman"/>
          <w:sz w:val="22"/>
          <w:szCs w:val="22"/>
        </w:rPr>
      </w:pPr>
    </w:p>
    <w:p w14:paraId="1E511B57" w14:textId="77777777" w:rsidR="00266BD6" w:rsidRPr="00266BD6" w:rsidRDefault="00266BD6" w:rsidP="00266BD6">
      <w:pPr>
        <w:numPr>
          <w:ilvl w:val="0"/>
          <w:numId w:val="4"/>
        </w:numPr>
        <w:tabs>
          <w:tab w:val="left" w:pos="1260"/>
        </w:tabs>
        <w:ind w:left="1260" w:hanging="540"/>
        <w:jc w:val="both"/>
        <w:rPr>
          <w:rFonts w:ascii="Times New Roman" w:eastAsia="Calibri" w:hAnsi="Times New Roman"/>
          <w:sz w:val="22"/>
          <w:szCs w:val="22"/>
        </w:rPr>
      </w:pPr>
      <w:r w:rsidRPr="00266BD6">
        <w:rPr>
          <w:rFonts w:ascii="Times New Roman" w:eastAsia="Calibri" w:hAnsi="Times New Roman"/>
          <w:sz w:val="22"/>
          <w:szCs w:val="22"/>
        </w:rPr>
        <w:t>Ensure that its agents or subcontractors to whom it provides PHI are contractually obligated to comply with at least the same obligations that apply to Contractor under this Agreement, and ensure that its agents or subcontractors comply with the conditions, restrictions, prohibitions and other limitations regarding the request for, creation, receipt, use or disclosure of PHI, that are applicable to Contractor under this Agreement and the Contract.</w:t>
      </w:r>
    </w:p>
    <w:p w14:paraId="28929E37" w14:textId="77777777" w:rsidR="00266BD6" w:rsidRPr="00266BD6" w:rsidRDefault="00266BD6" w:rsidP="00266BD6">
      <w:pPr>
        <w:tabs>
          <w:tab w:val="left" w:pos="1260"/>
        </w:tabs>
        <w:spacing w:line="259" w:lineRule="auto"/>
        <w:ind w:left="1260" w:hanging="540"/>
        <w:jc w:val="both"/>
        <w:rPr>
          <w:rFonts w:ascii="Times New Roman" w:eastAsia="Calibri" w:hAnsi="Times New Roman"/>
          <w:sz w:val="22"/>
          <w:szCs w:val="22"/>
        </w:rPr>
      </w:pPr>
    </w:p>
    <w:p w14:paraId="1BCC7F82" w14:textId="77777777" w:rsidR="00266BD6" w:rsidRPr="00266BD6" w:rsidRDefault="00266BD6" w:rsidP="00266BD6">
      <w:pPr>
        <w:numPr>
          <w:ilvl w:val="0"/>
          <w:numId w:val="4"/>
        </w:numPr>
        <w:tabs>
          <w:tab w:val="left" w:pos="1260"/>
        </w:tabs>
        <w:ind w:left="1260" w:hanging="540"/>
        <w:jc w:val="both"/>
        <w:rPr>
          <w:rFonts w:ascii="Times New Roman" w:eastAsia="Calibri" w:hAnsi="Times New Roman"/>
          <w:sz w:val="22"/>
          <w:szCs w:val="22"/>
        </w:rPr>
      </w:pPr>
      <w:r w:rsidRPr="00266BD6">
        <w:rPr>
          <w:rFonts w:ascii="Times New Roman" w:eastAsia="Calibri" w:hAnsi="Times New Roman"/>
          <w:sz w:val="22"/>
          <w:szCs w:val="22"/>
        </w:rPr>
        <w:t xml:space="preserve">Except for “Non-Reportable Incidents,” report to DHS any use or disclosure of PHI that is not provided for by this Agreement or the Contract of which it becomes aware. Non-Reportable Incidents are limited to the following:  </w:t>
      </w:r>
    </w:p>
    <w:p w14:paraId="0F44600E" w14:textId="77777777" w:rsidR="00266BD6" w:rsidRPr="00266BD6" w:rsidRDefault="00266BD6" w:rsidP="00266BD6">
      <w:pPr>
        <w:spacing w:line="259" w:lineRule="auto"/>
        <w:ind w:left="720"/>
        <w:rPr>
          <w:rFonts w:ascii="Times New Roman" w:eastAsia="Calibri" w:hAnsi="Times New Roman"/>
          <w:sz w:val="22"/>
          <w:szCs w:val="22"/>
        </w:rPr>
      </w:pPr>
    </w:p>
    <w:p w14:paraId="4D25AF4C" w14:textId="77777777" w:rsidR="00266BD6" w:rsidRPr="00266BD6" w:rsidRDefault="00266BD6" w:rsidP="00266BD6">
      <w:pPr>
        <w:numPr>
          <w:ilvl w:val="2"/>
          <w:numId w:val="4"/>
        </w:numPr>
        <w:tabs>
          <w:tab w:val="left" w:pos="1800"/>
        </w:tabs>
        <w:ind w:left="1800" w:hanging="540"/>
        <w:jc w:val="both"/>
        <w:rPr>
          <w:rFonts w:ascii="Times New Roman" w:eastAsia="Calibri" w:hAnsi="Times New Roman"/>
          <w:sz w:val="22"/>
          <w:szCs w:val="22"/>
        </w:rPr>
      </w:pPr>
      <w:r w:rsidRPr="00266BD6">
        <w:rPr>
          <w:rFonts w:ascii="Times New Roman" w:eastAsia="Calibri" w:hAnsi="Times New Roman"/>
          <w:sz w:val="22"/>
          <w:szCs w:val="22"/>
        </w:rPr>
        <w:t>the unintentional acquisition, access, or use of PHI by a workforce member of Contractor acting under the authority of Contractor, so long as the PHI is not further acquired, accessed, used or disclosed in an impermissible manner;</w:t>
      </w:r>
    </w:p>
    <w:p w14:paraId="39C2CD44" w14:textId="77777777" w:rsidR="00266BD6" w:rsidRPr="00266BD6" w:rsidRDefault="00266BD6" w:rsidP="00266BD6">
      <w:pPr>
        <w:tabs>
          <w:tab w:val="left" w:pos="1800"/>
          <w:tab w:val="left" w:pos="2160"/>
          <w:tab w:val="left" w:pos="3600"/>
        </w:tabs>
        <w:spacing w:line="259" w:lineRule="auto"/>
        <w:ind w:left="1800" w:hanging="540"/>
        <w:jc w:val="both"/>
        <w:rPr>
          <w:rFonts w:ascii="Times New Roman" w:eastAsia="Calibri" w:hAnsi="Times New Roman"/>
          <w:sz w:val="22"/>
          <w:szCs w:val="22"/>
        </w:rPr>
      </w:pPr>
    </w:p>
    <w:p w14:paraId="014972FD" w14:textId="77777777" w:rsidR="00266BD6" w:rsidRPr="00266BD6" w:rsidRDefault="00266BD6" w:rsidP="00266BD6">
      <w:pPr>
        <w:numPr>
          <w:ilvl w:val="2"/>
          <w:numId w:val="4"/>
        </w:numPr>
        <w:tabs>
          <w:tab w:val="left" w:pos="1800"/>
          <w:tab w:val="left" w:pos="2160"/>
          <w:tab w:val="left" w:pos="3600"/>
        </w:tabs>
        <w:ind w:left="1800" w:hanging="540"/>
        <w:jc w:val="both"/>
        <w:rPr>
          <w:rFonts w:ascii="Times New Roman" w:eastAsia="Calibri" w:hAnsi="Times New Roman"/>
          <w:sz w:val="22"/>
          <w:szCs w:val="22"/>
        </w:rPr>
      </w:pPr>
      <w:r w:rsidRPr="00266BD6">
        <w:rPr>
          <w:rFonts w:ascii="Times New Roman" w:eastAsia="Calibri" w:hAnsi="Times New Roman"/>
          <w:sz w:val="22"/>
          <w:szCs w:val="22"/>
        </w:rPr>
        <w:lastRenderedPageBreak/>
        <w:t xml:space="preserve">the inadvertent disclosure of PHI from a person designated in </w:t>
      </w:r>
      <w:r w:rsidRPr="00266BD6">
        <w:rPr>
          <w:rFonts w:ascii="Times New Roman" w:eastAsia="Calibri" w:hAnsi="Times New Roman"/>
          <w:b/>
          <w:sz w:val="22"/>
          <w:szCs w:val="22"/>
        </w:rPr>
        <w:t>A-1</w:t>
      </w:r>
      <w:r w:rsidRPr="00266BD6">
        <w:rPr>
          <w:rFonts w:ascii="Times New Roman" w:eastAsia="Calibri" w:hAnsi="Times New Roman"/>
          <w:sz w:val="22"/>
          <w:szCs w:val="22"/>
        </w:rPr>
        <w:t xml:space="preserve"> or </w:t>
      </w:r>
      <w:r w:rsidRPr="00266BD6">
        <w:rPr>
          <w:rFonts w:ascii="Times New Roman" w:eastAsia="Calibri" w:hAnsi="Times New Roman"/>
          <w:b/>
          <w:sz w:val="22"/>
          <w:szCs w:val="22"/>
        </w:rPr>
        <w:t>A-2</w:t>
      </w:r>
      <w:r w:rsidRPr="00266BD6">
        <w:rPr>
          <w:rFonts w:ascii="Times New Roman" w:eastAsia="Calibri" w:hAnsi="Times New Roman"/>
          <w:sz w:val="22"/>
          <w:szCs w:val="22"/>
        </w:rPr>
        <w:t xml:space="preserve"> as authorized to access DHS PHI to a workforce member of Contractor who is not designated in </w:t>
      </w:r>
      <w:r w:rsidRPr="00266BD6">
        <w:rPr>
          <w:rFonts w:ascii="Times New Roman" w:eastAsia="Calibri" w:hAnsi="Times New Roman"/>
          <w:b/>
          <w:sz w:val="22"/>
          <w:szCs w:val="22"/>
        </w:rPr>
        <w:t>A-1</w:t>
      </w:r>
      <w:r w:rsidRPr="00266BD6">
        <w:rPr>
          <w:rFonts w:ascii="Times New Roman" w:eastAsia="Calibri" w:hAnsi="Times New Roman"/>
          <w:sz w:val="22"/>
          <w:szCs w:val="22"/>
        </w:rPr>
        <w:t xml:space="preserve"> or </w:t>
      </w:r>
      <w:r w:rsidRPr="00266BD6">
        <w:rPr>
          <w:rFonts w:ascii="Times New Roman" w:eastAsia="Calibri" w:hAnsi="Times New Roman"/>
          <w:b/>
          <w:sz w:val="22"/>
          <w:szCs w:val="22"/>
        </w:rPr>
        <w:t>A-2</w:t>
      </w:r>
      <w:r w:rsidRPr="00266BD6">
        <w:rPr>
          <w:rFonts w:ascii="Times New Roman" w:eastAsia="Calibri" w:hAnsi="Times New Roman"/>
          <w:sz w:val="22"/>
          <w:szCs w:val="22"/>
        </w:rPr>
        <w:t xml:space="preserve">, but is authorized to access other Protected Health Information maintained by Contractor, so long as the information is not further acquired, accessed, used or disclosed in an impermissible manner.  </w:t>
      </w:r>
    </w:p>
    <w:p w14:paraId="79CCF9BF" w14:textId="77777777" w:rsidR="00266BD6" w:rsidRPr="00266BD6" w:rsidRDefault="00266BD6" w:rsidP="00266BD6">
      <w:pPr>
        <w:tabs>
          <w:tab w:val="left" w:pos="1440"/>
          <w:tab w:val="left" w:pos="2160"/>
          <w:tab w:val="left" w:pos="2880"/>
          <w:tab w:val="left" w:pos="3600"/>
        </w:tabs>
        <w:spacing w:line="259" w:lineRule="auto"/>
        <w:jc w:val="both"/>
        <w:rPr>
          <w:rFonts w:ascii="Times New Roman" w:eastAsia="Calibri" w:hAnsi="Times New Roman"/>
          <w:sz w:val="22"/>
          <w:szCs w:val="22"/>
        </w:rPr>
      </w:pPr>
    </w:p>
    <w:p w14:paraId="47960A2D" w14:textId="77777777" w:rsidR="00266BD6" w:rsidRPr="00266BD6" w:rsidRDefault="00266BD6" w:rsidP="00266BD6">
      <w:pPr>
        <w:numPr>
          <w:ilvl w:val="0"/>
          <w:numId w:val="4"/>
        </w:numPr>
        <w:tabs>
          <w:tab w:val="left" w:pos="1260"/>
        </w:tabs>
        <w:ind w:left="1260" w:hanging="540"/>
        <w:jc w:val="both"/>
        <w:rPr>
          <w:rFonts w:ascii="Times New Roman" w:eastAsia="Calibri" w:hAnsi="Times New Roman"/>
          <w:sz w:val="22"/>
          <w:szCs w:val="22"/>
        </w:rPr>
      </w:pPr>
      <w:r w:rsidRPr="00266BD6">
        <w:rPr>
          <w:rFonts w:ascii="Times New Roman" w:eastAsia="Calibri" w:hAnsi="Times New Roman"/>
          <w:sz w:val="22"/>
          <w:szCs w:val="22"/>
        </w:rPr>
        <w:t>Make an initial report to DHS in writing in such form as DHS may require within three (3) business days after Contractor (or any subcontractor) becomes aware of the unauthorized use or disclosure.  This report will require Contractor to identify the following:</w:t>
      </w:r>
    </w:p>
    <w:p w14:paraId="6211340A" w14:textId="77777777" w:rsidR="00266BD6" w:rsidRPr="00266BD6" w:rsidRDefault="00266BD6" w:rsidP="00266BD6">
      <w:pPr>
        <w:tabs>
          <w:tab w:val="left" w:pos="1440"/>
          <w:tab w:val="left" w:pos="2160"/>
          <w:tab w:val="left" w:pos="2880"/>
          <w:tab w:val="left" w:pos="3600"/>
        </w:tabs>
        <w:spacing w:line="259" w:lineRule="auto"/>
        <w:ind w:left="1260"/>
        <w:jc w:val="both"/>
        <w:rPr>
          <w:rFonts w:ascii="Times New Roman" w:eastAsia="Calibri" w:hAnsi="Times New Roman"/>
          <w:sz w:val="22"/>
          <w:szCs w:val="22"/>
        </w:rPr>
      </w:pPr>
    </w:p>
    <w:p w14:paraId="49065FB7" w14:textId="77777777" w:rsidR="00266BD6" w:rsidRPr="00266BD6" w:rsidRDefault="00266BD6" w:rsidP="00266BD6">
      <w:pPr>
        <w:numPr>
          <w:ilvl w:val="0"/>
          <w:numId w:val="6"/>
        </w:numPr>
        <w:tabs>
          <w:tab w:val="left" w:pos="1800"/>
        </w:tabs>
        <w:autoSpaceDE w:val="0"/>
        <w:autoSpaceDN w:val="0"/>
        <w:adjustRightInd w:val="0"/>
        <w:ind w:left="1800" w:hanging="540"/>
        <w:jc w:val="both"/>
        <w:rPr>
          <w:rFonts w:ascii="Times New Roman" w:eastAsia="Calibri" w:hAnsi="Times New Roman"/>
          <w:sz w:val="22"/>
          <w:szCs w:val="22"/>
        </w:rPr>
      </w:pPr>
      <w:r w:rsidRPr="00266BD6">
        <w:rPr>
          <w:rFonts w:ascii="Times New Roman" w:eastAsia="Calibri" w:hAnsi="Times New Roman"/>
          <w:sz w:val="22"/>
          <w:szCs w:val="22"/>
        </w:rPr>
        <w:t xml:space="preserve">The nature of the impermissible use or disclosure (the “incident”), which will include a brief description of what happened, including the date it occurred and the date Contractor discovered the incident; </w:t>
      </w:r>
    </w:p>
    <w:p w14:paraId="1492C188" w14:textId="77777777" w:rsidR="00266BD6" w:rsidRPr="00266BD6" w:rsidRDefault="00266BD6" w:rsidP="00266BD6">
      <w:pPr>
        <w:tabs>
          <w:tab w:val="left" w:pos="1800"/>
        </w:tabs>
        <w:autoSpaceDE w:val="0"/>
        <w:autoSpaceDN w:val="0"/>
        <w:adjustRightInd w:val="0"/>
        <w:spacing w:line="259" w:lineRule="auto"/>
        <w:ind w:left="1800"/>
        <w:jc w:val="both"/>
        <w:rPr>
          <w:rFonts w:ascii="Times New Roman" w:eastAsia="Calibri" w:hAnsi="Times New Roman"/>
          <w:sz w:val="22"/>
          <w:szCs w:val="22"/>
        </w:rPr>
      </w:pPr>
    </w:p>
    <w:p w14:paraId="5D172DE9" w14:textId="77777777" w:rsidR="00266BD6" w:rsidRPr="00266BD6" w:rsidRDefault="00266BD6" w:rsidP="00266BD6">
      <w:pPr>
        <w:numPr>
          <w:ilvl w:val="0"/>
          <w:numId w:val="6"/>
        </w:numPr>
        <w:tabs>
          <w:tab w:val="left" w:pos="1800"/>
        </w:tabs>
        <w:autoSpaceDE w:val="0"/>
        <w:autoSpaceDN w:val="0"/>
        <w:adjustRightInd w:val="0"/>
        <w:ind w:left="1800" w:hanging="540"/>
        <w:jc w:val="both"/>
        <w:rPr>
          <w:rFonts w:ascii="Times New Roman" w:eastAsia="Calibri" w:hAnsi="Times New Roman"/>
          <w:sz w:val="22"/>
          <w:szCs w:val="22"/>
        </w:rPr>
      </w:pPr>
      <w:r w:rsidRPr="00266BD6">
        <w:rPr>
          <w:rFonts w:ascii="Times New Roman" w:eastAsia="Calibri" w:hAnsi="Times New Roman"/>
          <w:sz w:val="22"/>
          <w:szCs w:val="22"/>
        </w:rPr>
        <w:t>The PHI involved in the impermissible use or disclosure, such as whether the full name, social security number, date of birth, home address, account number or other information were involved;</w:t>
      </w:r>
    </w:p>
    <w:p w14:paraId="5D4923A0" w14:textId="77777777" w:rsidR="00266BD6" w:rsidRPr="00266BD6" w:rsidRDefault="00266BD6" w:rsidP="00266BD6">
      <w:pPr>
        <w:spacing w:line="259" w:lineRule="auto"/>
        <w:ind w:left="720"/>
        <w:rPr>
          <w:rFonts w:ascii="Times New Roman" w:eastAsia="Calibri" w:hAnsi="Times New Roman"/>
          <w:sz w:val="22"/>
          <w:szCs w:val="22"/>
        </w:rPr>
      </w:pPr>
    </w:p>
    <w:p w14:paraId="59E8A51D" w14:textId="77777777" w:rsidR="00266BD6" w:rsidRPr="00266BD6" w:rsidRDefault="00266BD6" w:rsidP="00266BD6">
      <w:pPr>
        <w:numPr>
          <w:ilvl w:val="0"/>
          <w:numId w:val="6"/>
        </w:numPr>
        <w:tabs>
          <w:tab w:val="left" w:pos="1800"/>
        </w:tabs>
        <w:autoSpaceDE w:val="0"/>
        <w:autoSpaceDN w:val="0"/>
        <w:adjustRightInd w:val="0"/>
        <w:ind w:left="1800" w:hanging="540"/>
        <w:jc w:val="both"/>
        <w:rPr>
          <w:rFonts w:ascii="Times New Roman" w:eastAsia="Calibri" w:hAnsi="Times New Roman"/>
          <w:sz w:val="22"/>
          <w:szCs w:val="22"/>
        </w:rPr>
      </w:pPr>
      <w:r w:rsidRPr="00266BD6">
        <w:rPr>
          <w:rFonts w:ascii="Times New Roman" w:eastAsia="Calibri" w:hAnsi="Times New Roman"/>
          <w:sz w:val="22"/>
          <w:szCs w:val="22"/>
        </w:rPr>
        <w:t>Who (by title, access permission level and employer) made the impermissible use or disclosure and who received the PHI as a result;</w:t>
      </w:r>
    </w:p>
    <w:p w14:paraId="4D132A44" w14:textId="77777777" w:rsidR="00266BD6" w:rsidRPr="00266BD6" w:rsidRDefault="00266BD6" w:rsidP="00266BD6">
      <w:pPr>
        <w:spacing w:line="259" w:lineRule="auto"/>
        <w:ind w:left="720"/>
        <w:rPr>
          <w:rFonts w:ascii="Times New Roman" w:eastAsia="Calibri" w:hAnsi="Times New Roman"/>
          <w:sz w:val="22"/>
          <w:szCs w:val="22"/>
        </w:rPr>
      </w:pPr>
    </w:p>
    <w:p w14:paraId="73495FA5" w14:textId="77777777" w:rsidR="00266BD6" w:rsidRPr="00266BD6" w:rsidRDefault="00266BD6" w:rsidP="00266BD6">
      <w:pPr>
        <w:numPr>
          <w:ilvl w:val="0"/>
          <w:numId w:val="6"/>
        </w:numPr>
        <w:tabs>
          <w:tab w:val="left" w:pos="1800"/>
        </w:tabs>
        <w:autoSpaceDE w:val="0"/>
        <w:autoSpaceDN w:val="0"/>
        <w:adjustRightInd w:val="0"/>
        <w:ind w:left="1800" w:hanging="540"/>
        <w:jc w:val="both"/>
        <w:rPr>
          <w:rFonts w:ascii="Times New Roman" w:eastAsia="Calibri" w:hAnsi="Times New Roman"/>
          <w:sz w:val="22"/>
          <w:szCs w:val="22"/>
        </w:rPr>
      </w:pPr>
      <w:r w:rsidRPr="00266BD6">
        <w:rPr>
          <w:rFonts w:ascii="Times New Roman" w:eastAsia="Calibri" w:hAnsi="Times New Roman"/>
          <w:sz w:val="22"/>
          <w:szCs w:val="22"/>
        </w:rPr>
        <w:t>What corrective or investigational action Contractor took or will take to prevent further impermissible uses or disclosures, to mitigate harmful effects, and to prevent against any further incidents;</w:t>
      </w:r>
    </w:p>
    <w:p w14:paraId="60E74130" w14:textId="77777777" w:rsidR="00266BD6" w:rsidRPr="00266BD6" w:rsidRDefault="00266BD6" w:rsidP="00266BD6">
      <w:pPr>
        <w:spacing w:line="259" w:lineRule="auto"/>
        <w:ind w:left="720"/>
        <w:rPr>
          <w:rFonts w:ascii="Times New Roman" w:eastAsia="Calibri" w:hAnsi="Times New Roman"/>
          <w:sz w:val="22"/>
          <w:szCs w:val="22"/>
        </w:rPr>
      </w:pPr>
    </w:p>
    <w:p w14:paraId="22BCBF35" w14:textId="77777777" w:rsidR="00266BD6" w:rsidRPr="00266BD6" w:rsidRDefault="00266BD6" w:rsidP="00266BD6">
      <w:pPr>
        <w:numPr>
          <w:ilvl w:val="0"/>
          <w:numId w:val="6"/>
        </w:numPr>
        <w:tabs>
          <w:tab w:val="left" w:pos="1800"/>
        </w:tabs>
        <w:autoSpaceDE w:val="0"/>
        <w:autoSpaceDN w:val="0"/>
        <w:adjustRightInd w:val="0"/>
        <w:ind w:left="1800" w:hanging="540"/>
        <w:jc w:val="both"/>
        <w:rPr>
          <w:rFonts w:ascii="Times New Roman" w:eastAsia="Calibri" w:hAnsi="Times New Roman"/>
          <w:sz w:val="22"/>
          <w:szCs w:val="22"/>
        </w:rPr>
      </w:pPr>
      <w:r w:rsidRPr="00266BD6">
        <w:rPr>
          <w:rFonts w:ascii="Times New Roman" w:eastAsia="Calibri" w:hAnsi="Times New Roman"/>
          <w:sz w:val="22"/>
          <w:szCs w:val="22"/>
        </w:rPr>
        <w:t>What steps individuals who may have been harmed by the incident might take to protect themselves; and</w:t>
      </w:r>
    </w:p>
    <w:p w14:paraId="3E0015E4" w14:textId="77777777" w:rsidR="00266BD6" w:rsidRPr="00266BD6" w:rsidRDefault="00266BD6" w:rsidP="00266BD6">
      <w:pPr>
        <w:tabs>
          <w:tab w:val="left" w:pos="1800"/>
          <w:tab w:val="left" w:pos="2160"/>
        </w:tabs>
        <w:spacing w:line="259" w:lineRule="auto"/>
        <w:ind w:left="1800" w:hanging="540"/>
        <w:jc w:val="both"/>
        <w:rPr>
          <w:rFonts w:ascii="Times New Roman" w:eastAsia="Calibri" w:hAnsi="Times New Roman"/>
          <w:sz w:val="22"/>
          <w:szCs w:val="22"/>
        </w:rPr>
      </w:pPr>
    </w:p>
    <w:p w14:paraId="2454AA2A" w14:textId="77777777" w:rsidR="00266BD6" w:rsidRPr="00266BD6" w:rsidRDefault="00266BD6" w:rsidP="00266BD6">
      <w:pPr>
        <w:numPr>
          <w:ilvl w:val="0"/>
          <w:numId w:val="6"/>
        </w:numPr>
        <w:tabs>
          <w:tab w:val="left" w:pos="1800"/>
        </w:tabs>
        <w:autoSpaceDE w:val="0"/>
        <w:autoSpaceDN w:val="0"/>
        <w:adjustRightInd w:val="0"/>
        <w:ind w:left="1800" w:hanging="540"/>
        <w:jc w:val="both"/>
        <w:rPr>
          <w:rFonts w:ascii="Times New Roman" w:eastAsia="Calibri" w:hAnsi="Times New Roman"/>
          <w:sz w:val="22"/>
          <w:szCs w:val="22"/>
        </w:rPr>
      </w:pPr>
      <w:r w:rsidRPr="00266BD6">
        <w:rPr>
          <w:rFonts w:ascii="Times New Roman" w:eastAsia="Calibri" w:hAnsi="Times New Roman"/>
          <w:sz w:val="22"/>
          <w:szCs w:val="22"/>
        </w:rPr>
        <w:t>Whether Contractor believes that the impermissible use or disclosure constitutes a Breach of Unsecured PHI.</w:t>
      </w:r>
    </w:p>
    <w:p w14:paraId="5F10DB08" w14:textId="77777777" w:rsidR="00266BD6" w:rsidRPr="00266BD6" w:rsidRDefault="00266BD6" w:rsidP="00266BD6">
      <w:pPr>
        <w:spacing w:line="259" w:lineRule="auto"/>
        <w:ind w:left="720"/>
        <w:rPr>
          <w:rFonts w:ascii="Times New Roman" w:eastAsia="Calibri" w:hAnsi="Times New Roman"/>
          <w:sz w:val="22"/>
          <w:szCs w:val="22"/>
        </w:rPr>
      </w:pPr>
    </w:p>
    <w:p w14:paraId="24AFB094" w14:textId="77777777" w:rsidR="00266BD6" w:rsidRPr="00266BD6" w:rsidRDefault="00266BD6" w:rsidP="00266BD6">
      <w:pPr>
        <w:spacing w:line="259" w:lineRule="auto"/>
        <w:ind w:left="1260"/>
        <w:jc w:val="both"/>
        <w:rPr>
          <w:rFonts w:ascii="Times New Roman" w:eastAsia="Calibri" w:hAnsi="Times New Roman"/>
          <w:sz w:val="22"/>
          <w:szCs w:val="22"/>
        </w:rPr>
      </w:pPr>
      <w:r w:rsidRPr="00266BD6">
        <w:rPr>
          <w:rFonts w:ascii="Times New Roman" w:eastAsia="Calibri" w:hAnsi="Times New Roman"/>
          <w:sz w:val="22"/>
          <w:szCs w:val="22"/>
        </w:rPr>
        <w:t xml:space="preserve">Upon request by the DHS HIPAA Privacy and Security Officer or the DHS Information Security Officer, Contractor agrees to make a complete report to the DHS in writing within two (2) weeks of the initial report that includes a root cause analysis and a proposed corrective action plan.  Upon approval of a corrective action plan by the DHS, Contractor agrees to implement the corrective action plan and provide proof of implementation to the DHS within five (5) business days of DHS’ request for proof of implementation.  </w:t>
      </w:r>
    </w:p>
    <w:p w14:paraId="0315DC1C" w14:textId="77777777" w:rsidR="00266BD6" w:rsidRPr="00266BD6" w:rsidRDefault="00266BD6" w:rsidP="00266BD6">
      <w:pPr>
        <w:tabs>
          <w:tab w:val="left" w:pos="1800"/>
        </w:tabs>
        <w:autoSpaceDE w:val="0"/>
        <w:autoSpaceDN w:val="0"/>
        <w:adjustRightInd w:val="0"/>
        <w:spacing w:line="259" w:lineRule="auto"/>
        <w:jc w:val="both"/>
        <w:rPr>
          <w:rFonts w:ascii="Times New Roman" w:eastAsia="Calibri" w:hAnsi="Times New Roman"/>
          <w:sz w:val="22"/>
          <w:szCs w:val="22"/>
        </w:rPr>
      </w:pPr>
    </w:p>
    <w:p w14:paraId="78A9D671" w14:textId="77777777" w:rsidR="00266BD6" w:rsidRPr="00266BD6" w:rsidRDefault="00266BD6" w:rsidP="00266BD6">
      <w:pPr>
        <w:numPr>
          <w:ilvl w:val="0"/>
          <w:numId w:val="4"/>
        </w:numPr>
        <w:tabs>
          <w:tab w:val="left" w:pos="1260"/>
        </w:tabs>
        <w:autoSpaceDE w:val="0"/>
        <w:autoSpaceDN w:val="0"/>
        <w:adjustRightInd w:val="0"/>
        <w:ind w:left="1260" w:hanging="540"/>
        <w:jc w:val="both"/>
        <w:rPr>
          <w:rFonts w:ascii="Times New Roman" w:eastAsia="Arial Unicode MS" w:hAnsi="Times New Roman"/>
          <w:sz w:val="22"/>
          <w:szCs w:val="22"/>
        </w:rPr>
      </w:pPr>
      <w:r w:rsidRPr="00266BD6">
        <w:rPr>
          <w:rFonts w:ascii="Times New Roman" w:eastAsia="Calibri" w:hAnsi="Times New Roman"/>
          <w:sz w:val="22"/>
          <w:szCs w:val="22"/>
        </w:rPr>
        <w:t>Report to the DHS HIPAA Privacy and Security Officer and the DHS Agency Information Security Officer any successful unauthorized access, modification, or destruction of PHI or interference with system operations in Contractor’s information systems as soon as practicable but in no event later than three (3) business days of discovery.  If such a security incident resulted in a use or disclosure of PHI not permitted by this Agreement, Contractor shall also make a report of the impermissible use or disclosure as described above.  Contractor agrees to make a complete report to the DHS in writing within two weeks of the initial report that includes a root cause analysis and, if appropriate, a proposed corrective action plan designed to protect PHI from similar security incidents in the future.  Upon DHS’ approval of Contractor’s corrective action plan, Contractor agrees to implement the corrective action plan and provide proof of implementation to the DHS.</w:t>
      </w:r>
    </w:p>
    <w:p w14:paraId="269496B4" w14:textId="77777777" w:rsidR="00266BD6" w:rsidRPr="00266BD6" w:rsidRDefault="00266BD6" w:rsidP="00266BD6">
      <w:pPr>
        <w:tabs>
          <w:tab w:val="left" w:pos="1260"/>
        </w:tabs>
        <w:autoSpaceDE w:val="0"/>
        <w:autoSpaceDN w:val="0"/>
        <w:adjustRightInd w:val="0"/>
        <w:spacing w:line="259" w:lineRule="auto"/>
        <w:ind w:left="1260"/>
        <w:jc w:val="both"/>
        <w:rPr>
          <w:rFonts w:ascii="Times New Roman" w:eastAsia="Arial Unicode MS" w:hAnsi="Times New Roman"/>
          <w:sz w:val="22"/>
          <w:szCs w:val="22"/>
        </w:rPr>
      </w:pPr>
    </w:p>
    <w:p w14:paraId="2D66464B" w14:textId="77777777" w:rsidR="00266BD6" w:rsidRPr="00266BD6" w:rsidRDefault="00266BD6" w:rsidP="00266BD6">
      <w:pPr>
        <w:numPr>
          <w:ilvl w:val="0"/>
          <w:numId w:val="4"/>
        </w:numPr>
        <w:tabs>
          <w:tab w:val="left" w:pos="1260"/>
        </w:tabs>
        <w:autoSpaceDE w:val="0"/>
        <w:autoSpaceDN w:val="0"/>
        <w:adjustRightInd w:val="0"/>
        <w:ind w:left="1260" w:hanging="540"/>
        <w:jc w:val="both"/>
        <w:rPr>
          <w:rFonts w:ascii="Times New Roman" w:eastAsia="Arial Unicode MS" w:hAnsi="Times New Roman"/>
          <w:sz w:val="22"/>
          <w:szCs w:val="22"/>
        </w:rPr>
      </w:pPr>
      <w:r w:rsidRPr="00266BD6">
        <w:rPr>
          <w:rFonts w:ascii="Times New Roman" w:eastAsia="Arial Unicode MS" w:hAnsi="Times New Roman"/>
          <w:sz w:val="22"/>
          <w:szCs w:val="22"/>
        </w:rPr>
        <w:lastRenderedPageBreak/>
        <w:t xml:space="preserve">Upon DHS’ reasonable request and not more frequently than once per quarter, report to the DHS Agency Information Security Officer any (A) attempted (but unsuccessful) unauthorized access, use, disclosure, modification, or destruction of PHI or (B) attempted (but unsuccessful) interference with system operations in Contractor’s information systems.  </w:t>
      </w:r>
      <w:r w:rsidRPr="00266BD6">
        <w:rPr>
          <w:rFonts w:ascii="Times New Roman" w:eastAsia="Calibri" w:hAnsi="Times New Roman"/>
          <w:sz w:val="22"/>
          <w:szCs w:val="22"/>
        </w:rPr>
        <w:t>Contractor does not need to report trivial incidents that occur on a daily basis, such as scans, “pings,” or other routine attempts that do not penetrate computer networks or servers or result in interference with system operations.</w:t>
      </w:r>
    </w:p>
    <w:p w14:paraId="47A368FD" w14:textId="77777777" w:rsidR="00266BD6" w:rsidRPr="00266BD6" w:rsidRDefault="00266BD6" w:rsidP="00266BD6">
      <w:pPr>
        <w:tabs>
          <w:tab w:val="left" w:pos="1260"/>
        </w:tabs>
        <w:spacing w:line="259" w:lineRule="auto"/>
        <w:ind w:left="1260" w:hanging="540"/>
        <w:rPr>
          <w:rFonts w:ascii="Times New Roman" w:eastAsia="Calibri" w:hAnsi="Times New Roman"/>
          <w:sz w:val="22"/>
          <w:szCs w:val="22"/>
        </w:rPr>
      </w:pPr>
    </w:p>
    <w:p w14:paraId="62FF7F29" w14:textId="77777777" w:rsidR="00266BD6" w:rsidRPr="00266BD6" w:rsidRDefault="00266BD6" w:rsidP="00266BD6">
      <w:pPr>
        <w:numPr>
          <w:ilvl w:val="0"/>
          <w:numId w:val="4"/>
        </w:numPr>
        <w:tabs>
          <w:tab w:val="left" w:pos="1260"/>
        </w:tabs>
        <w:ind w:left="1260" w:hanging="540"/>
        <w:jc w:val="both"/>
        <w:rPr>
          <w:rFonts w:ascii="Times New Roman" w:eastAsia="Calibri" w:hAnsi="Times New Roman"/>
          <w:sz w:val="22"/>
          <w:szCs w:val="22"/>
        </w:rPr>
      </w:pPr>
      <w:r w:rsidRPr="00266BD6">
        <w:rPr>
          <w:rFonts w:ascii="Times New Roman" w:eastAsia="Calibri" w:hAnsi="Times New Roman"/>
          <w:sz w:val="22"/>
          <w:szCs w:val="22"/>
        </w:rPr>
        <w:t xml:space="preserve">Cooperate with DHS and provide assistance necessary for DHS to determine whether a Breach of Unsecured PHI has occurred, and whether notification of the Breach is legally required or otherwise appropriate. Contractor agrees to assist DHS in its efforts to comply with the HIPAA Privacy and Security Rules, as amended from time to time.  To that end, the Contractor will abide by any requirements mandated by the HIPAA Privacy and Security Rules or any other applicable laws in the course of this Contract.  Contractor warrants that it will cooperate with DHS, including cooperation with DHS privacy officials and other compliance officers required by the HIPAA Privacy and Security Rules and all implementing regulations, in the course of performance of this Contract so that both Parties will be in compliance with HIPAA. </w:t>
      </w:r>
    </w:p>
    <w:p w14:paraId="7EBE2C25" w14:textId="77777777" w:rsidR="00266BD6" w:rsidRPr="00266BD6" w:rsidRDefault="00266BD6" w:rsidP="00266BD6">
      <w:pPr>
        <w:tabs>
          <w:tab w:val="left" w:pos="1260"/>
          <w:tab w:val="left" w:pos="1440"/>
          <w:tab w:val="left" w:pos="2160"/>
          <w:tab w:val="left" w:pos="3600"/>
        </w:tabs>
        <w:spacing w:line="259" w:lineRule="auto"/>
        <w:ind w:left="1260" w:hanging="540"/>
        <w:jc w:val="both"/>
        <w:rPr>
          <w:rFonts w:ascii="Times New Roman" w:eastAsia="Calibri" w:hAnsi="Times New Roman"/>
          <w:sz w:val="22"/>
          <w:szCs w:val="22"/>
        </w:rPr>
      </w:pPr>
    </w:p>
    <w:p w14:paraId="60B088FE" w14:textId="77777777" w:rsidR="00266BD6" w:rsidRPr="00266BD6" w:rsidRDefault="00266BD6" w:rsidP="00266BD6">
      <w:pPr>
        <w:numPr>
          <w:ilvl w:val="0"/>
          <w:numId w:val="4"/>
        </w:numPr>
        <w:tabs>
          <w:tab w:val="left" w:pos="1260"/>
          <w:tab w:val="left" w:pos="1440"/>
          <w:tab w:val="left" w:pos="2160"/>
          <w:tab w:val="left" w:pos="2880"/>
          <w:tab w:val="left" w:pos="3600"/>
        </w:tabs>
        <w:ind w:left="1260" w:hanging="540"/>
        <w:jc w:val="both"/>
        <w:rPr>
          <w:rFonts w:ascii="Times New Roman" w:eastAsia="Calibri" w:hAnsi="Times New Roman"/>
          <w:sz w:val="22"/>
          <w:szCs w:val="22"/>
        </w:rPr>
      </w:pPr>
      <w:r w:rsidRPr="00266BD6">
        <w:rPr>
          <w:rFonts w:ascii="Times New Roman" w:eastAsia="Calibri" w:hAnsi="Times New Roman"/>
          <w:sz w:val="22"/>
          <w:szCs w:val="22"/>
        </w:rPr>
        <w:t xml:space="preserve">If DHS determines that a Breach of Unsecured PHI has occurred as a result of Contractor’s impermissible use or disclosure of PHI or failure to comply with obligations set forth in this Agreement or in the Privacy or Security Rules, provide all notifications to Individuals, HHS and/or the media, on behalf of DHS, after the notifications are approved by the DHS.  Contractor shall provide these notifications in accordance with the security breach notification requirements set forth in 42 U.S.C. §17932 and 45 C.F.R. Parts 160 &amp; 164 subparts A, D &amp; E as of their respective Compliance Dates, and shall pay for the reasonable and actual costs associated with such notifications.  </w:t>
      </w:r>
    </w:p>
    <w:p w14:paraId="6F84545C" w14:textId="77777777" w:rsidR="00266BD6" w:rsidRPr="00266BD6" w:rsidRDefault="00266BD6" w:rsidP="00266BD6">
      <w:pPr>
        <w:tabs>
          <w:tab w:val="left" w:pos="1260"/>
          <w:tab w:val="left" w:pos="1440"/>
          <w:tab w:val="left" w:pos="2160"/>
          <w:tab w:val="left" w:pos="2880"/>
          <w:tab w:val="left" w:pos="3600"/>
        </w:tabs>
        <w:spacing w:line="259" w:lineRule="auto"/>
        <w:ind w:left="1260" w:hanging="540"/>
        <w:jc w:val="both"/>
        <w:rPr>
          <w:rFonts w:ascii="Times New Roman" w:eastAsia="Calibri" w:hAnsi="Times New Roman"/>
          <w:sz w:val="22"/>
          <w:szCs w:val="22"/>
        </w:rPr>
      </w:pPr>
    </w:p>
    <w:p w14:paraId="42A53054" w14:textId="77777777" w:rsidR="00266BD6" w:rsidRPr="00266BD6" w:rsidRDefault="00266BD6" w:rsidP="00266BD6">
      <w:pPr>
        <w:tabs>
          <w:tab w:val="left" w:pos="1260"/>
          <w:tab w:val="left" w:pos="1440"/>
          <w:tab w:val="left" w:pos="2160"/>
          <w:tab w:val="left" w:pos="2880"/>
          <w:tab w:val="left" w:pos="3600"/>
        </w:tabs>
        <w:spacing w:line="259" w:lineRule="auto"/>
        <w:ind w:left="1260"/>
        <w:jc w:val="both"/>
        <w:rPr>
          <w:rFonts w:ascii="Times New Roman" w:eastAsia="Calibri" w:hAnsi="Times New Roman"/>
          <w:sz w:val="22"/>
          <w:szCs w:val="22"/>
        </w:rPr>
      </w:pPr>
      <w:r w:rsidRPr="00266BD6">
        <w:rPr>
          <w:rFonts w:ascii="Times New Roman" w:eastAsia="Calibri" w:hAnsi="Times New Roman"/>
          <w:sz w:val="22"/>
          <w:szCs w:val="22"/>
        </w:rPr>
        <w:t>In the event that DHS determines a Breach has occurred, without unreasonable delay, and in any event no later than thirty (30) calendar days after Discovery, Contractor shall provide the DHS HIPAA Privacy and Security Officer a list of Individuals and a copy of the template notification letter to be sent to Individuals.  Contractor shall begin the notification process only after obtaining DHS’ approval of the notification letter.</w:t>
      </w:r>
    </w:p>
    <w:p w14:paraId="563BD75D" w14:textId="77777777" w:rsidR="00266BD6" w:rsidRPr="00266BD6" w:rsidRDefault="00266BD6" w:rsidP="00266BD6">
      <w:pPr>
        <w:tabs>
          <w:tab w:val="left" w:pos="1260"/>
          <w:tab w:val="left" w:pos="1440"/>
          <w:tab w:val="left" w:pos="2160"/>
          <w:tab w:val="left" w:pos="2880"/>
          <w:tab w:val="left" w:pos="3600"/>
        </w:tabs>
        <w:spacing w:line="259" w:lineRule="auto"/>
        <w:ind w:left="1260" w:hanging="540"/>
        <w:jc w:val="both"/>
        <w:rPr>
          <w:rFonts w:ascii="Times New Roman" w:eastAsia="Calibri" w:hAnsi="Times New Roman"/>
          <w:sz w:val="22"/>
          <w:szCs w:val="22"/>
        </w:rPr>
      </w:pPr>
    </w:p>
    <w:p w14:paraId="50C1E440" w14:textId="77777777" w:rsidR="00266BD6" w:rsidRPr="00266BD6" w:rsidRDefault="00266BD6" w:rsidP="00266BD6">
      <w:pPr>
        <w:numPr>
          <w:ilvl w:val="0"/>
          <w:numId w:val="4"/>
        </w:numPr>
        <w:tabs>
          <w:tab w:val="left" w:pos="1260"/>
          <w:tab w:val="left" w:pos="1440"/>
          <w:tab w:val="left" w:pos="2160"/>
          <w:tab w:val="left" w:pos="2880"/>
          <w:tab w:val="left" w:pos="3600"/>
        </w:tabs>
        <w:ind w:left="1260" w:hanging="540"/>
        <w:jc w:val="both"/>
        <w:rPr>
          <w:rFonts w:ascii="Times New Roman" w:eastAsia="Calibri" w:hAnsi="Times New Roman"/>
          <w:sz w:val="22"/>
          <w:szCs w:val="22"/>
        </w:rPr>
      </w:pPr>
      <w:r w:rsidRPr="00266BD6">
        <w:rPr>
          <w:rFonts w:ascii="Times New Roman" w:eastAsia="Calibri" w:hAnsi="Times New Roman"/>
          <w:sz w:val="22"/>
          <w:szCs w:val="22"/>
        </w:rPr>
        <w:t xml:space="preserve">Make any amendment(s) to PHI in a Designated Record Set that DHS directs or agrees to pursuant to 45 CFR 164.526 within five (5) business days after request of DHS. Contractor also agrees to provide DHS with written confirmation of the amendment in such format and within such time as DHS may require. </w:t>
      </w:r>
    </w:p>
    <w:p w14:paraId="395E4072" w14:textId="77777777" w:rsidR="00266BD6" w:rsidRPr="00266BD6" w:rsidRDefault="00266BD6" w:rsidP="00266BD6">
      <w:pPr>
        <w:tabs>
          <w:tab w:val="left" w:pos="1260"/>
          <w:tab w:val="left" w:pos="1440"/>
          <w:tab w:val="left" w:pos="2160"/>
          <w:tab w:val="left" w:pos="2880"/>
          <w:tab w:val="left" w:pos="3600"/>
        </w:tabs>
        <w:spacing w:line="259" w:lineRule="auto"/>
        <w:ind w:left="1260" w:hanging="540"/>
        <w:jc w:val="both"/>
        <w:rPr>
          <w:rFonts w:ascii="Times New Roman" w:eastAsia="Calibri" w:hAnsi="Times New Roman"/>
          <w:sz w:val="22"/>
          <w:szCs w:val="22"/>
        </w:rPr>
      </w:pPr>
    </w:p>
    <w:p w14:paraId="6FDB1D0B" w14:textId="77777777" w:rsidR="00266BD6" w:rsidRPr="00266BD6" w:rsidRDefault="00266BD6" w:rsidP="00266BD6">
      <w:pPr>
        <w:numPr>
          <w:ilvl w:val="0"/>
          <w:numId w:val="4"/>
        </w:numPr>
        <w:tabs>
          <w:tab w:val="left" w:pos="1260"/>
          <w:tab w:val="left" w:pos="1440"/>
          <w:tab w:val="left" w:pos="2160"/>
          <w:tab w:val="left" w:pos="2880"/>
          <w:tab w:val="left" w:pos="3600"/>
        </w:tabs>
        <w:ind w:left="1260" w:hanging="540"/>
        <w:jc w:val="both"/>
        <w:rPr>
          <w:rFonts w:ascii="Times New Roman" w:eastAsia="Calibri" w:hAnsi="Times New Roman"/>
          <w:sz w:val="22"/>
          <w:szCs w:val="22"/>
        </w:rPr>
      </w:pPr>
      <w:r w:rsidRPr="00266BD6">
        <w:rPr>
          <w:rFonts w:ascii="Times New Roman" w:eastAsia="Calibri" w:hAnsi="Times New Roman"/>
          <w:sz w:val="22"/>
          <w:szCs w:val="22"/>
        </w:rPr>
        <w:t xml:space="preserve">In order to meet the requirements under 45 CFR 164.524, regarding an individual’s right of access, within five (5) business days following DHS’ request, or as otherwise required by state or federal law or regulation, or by another time as may be agreed upon in writing by the DHS, provide DHS access to the PHI in an individual’s Designated Record Set.  However, if requested by DHS, Contractor shall provide access to the PHI in a Designated Record Set directly to the individual to whom such information relates.  </w:t>
      </w:r>
    </w:p>
    <w:p w14:paraId="43F621B6" w14:textId="77777777" w:rsidR="00266BD6" w:rsidRPr="00266BD6" w:rsidRDefault="00266BD6" w:rsidP="00266BD6">
      <w:pPr>
        <w:tabs>
          <w:tab w:val="left" w:pos="1260"/>
          <w:tab w:val="left" w:pos="1440"/>
          <w:tab w:val="left" w:pos="2160"/>
          <w:tab w:val="left" w:pos="2880"/>
          <w:tab w:val="left" w:pos="3600"/>
        </w:tabs>
        <w:spacing w:line="259" w:lineRule="auto"/>
        <w:ind w:left="1260" w:hanging="540"/>
        <w:jc w:val="both"/>
        <w:rPr>
          <w:rFonts w:ascii="Times New Roman" w:eastAsia="Calibri" w:hAnsi="Times New Roman"/>
          <w:sz w:val="22"/>
          <w:szCs w:val="22"/>
        </w:rPr>
      </w:pPr>
    </w:p>
    <w:p w14:paraId="5478208D" w14:textId="77777777" w:rsidR="00266BD6" w:rsidRPr="00266BD6" w:rsidRDefault="00266BD6" w:rsidP="00266BD6">
      <w:pPr>
        <w:numPr>
          <w:ilvl w:val="0"/>
          <w:numId w:val="4"/>
        </w:numPr>
        <w:tabs>
          <w:tab w:val="left" w:pos="1260"/>
          <w:tab w:val="left" w:pos="1440"/>
          <w:tab w:val="left" w:pos="2160"/>
          <w:tab w:val="left" w:pos="2880"/>
          <w:tab w:val="left" w:pos="3600"/>
        </w:tabs>
        <w:ind w:left="1260" w:hanging="540"/>
        <w:jc w:val="both"/>
        <w:rPr>
          <w:rFonts w:ascii="Times New Roman" w:eastAsia="Calibri" w:hAnsi="Times New Roman"/>
          <w:sz w:val="22"/>
          <w:szCs w:val="22"/>
        </w:rPr>
      </w:pPr>
      <w:r w:rsidRPr="00266BD6">
        <w:rPr>
          <w:rFonts w:ascii="Times New Roman" w:eastAsia="Calibri" w:hAnsi="Times New Roman"/>
          <w:sz w:val="22"/>
          <w:szCs w:val="22"/>
        </w:rPr>
        <w:t xml:space="preserve">Give the Secretary of the U.S. Department of Health and Human Services (the “Secretary”) or the Secretary’s designees access to Contractor’s books and records and policies, practices or procedures relating to the use and disclosure of PHI for or on behalf of DHS within five (5) business days after the Secretary or the Secretary’s designees request such access or </w:t>
      </w:r>
      <w:r w:rsidRPr="00266BD6">
        <w:rPr>
          <w:rFonts w:ascii="Times New Roman" w:eastAsia="Calibri" w:hAnsi="Times New Roman"/>
          <w:sz w:val="22"/>
          <w:szCs w:val="22"/>
        </w:rPr>
        <w:lastRenderedPageBreak/>
        <w:t>otherwise as the Secretary or the Secretary’s designees may require. Contractor also agrees to make such information available for review, inspection and copying by the Secretary or the Secretary’s designees during normal business hours at the location or locations where such information is maintained or to otherwise provide such information to the Secretary or the Secretary’s designees in such form, format or manner as the Secretary or the Secretary’s designees may require.</w:t>
      </w:r>
    </w:p>
    <w:p w14:paraId="1F85AE78" w14:textId="77777777" w:rsidR="00266BD6" w:rsidRPr="00266BD6" w:rsidRDefault="00266BD6" w:rsidP="00266BD6">
      <w:pPr>
        <w:tabs>
          <w:tab w:val="left" w:pos="1260"/>
          <w:tab w:val="left" w:pos="1440"/>
          <w:tab w:val="left" w:pos="2160"/>
          <w:tab w:val="left" w:pos="2880"/>
          <w:tab w:val="left" w:pos="3600"/>
        </w:tabs>
        <w:spacing w:line="259" w:lineRule="auto"/>
        <w:ind w:left="1260" w:hanging="540"/>
        <w:jc w:val="both"/>
        <w:rPr>
          <w:rFonts w:ascii="Times New Roman" w:eastAsia="Calibri" w:hAnsi="Times New Roman"/>
          <w:sz w:val="22"/>
          <w:szCs w:val="22"/>
        </w:rPr>
      </w:pPr>
    </w:p>
    <w:p w14:paraId="668304FD" w14:textId="77777777" w:rsidR="00266BD6" w:rsidRPr="00266BD6" w:rsidRDefault="00266BD6" w:rsidP="00266BD6">
      <w:pPr>
        <w:numPr>
          <w:ilvl w:val="0"/>
          <w:numId w:val="4"/>
        </w:numPr>
        <w:tabs>
          <w:tab w:val="left" w:pos="1260"/>
          <w:tab w:val="left" w:pos="1440"/>
          <w:tab w:val="left" w:pos="2160"/>
          <w:tab w:val="left" w:pos="2880"/>
          <w:tab w:val="left" w:pos="3600"/>
        </w:tabs>
        <w:ind w:left="1260" w:hanging="540"/>
        <w:jc w:val="both"/>
        <w:rPr>
          <w:rFonts w:ascii="Times New Roman" w:eastAsia="Calibri" w:hAnsi="Times New Roman"/>
          <w:sz w:val="22"/>
          <w:szCs w:val="22"/>
        </w:rPr>
      </w:pPr>
      <w:r w:rsidRPr="00266BD6">
        <w:rPr>
          <w:rFonts w:ascii="Times New Roman" w:eastAsia="Calibri" w:hAnsi="Times New Roman"/>
          <w:sz w:val="22"/>
          <w:szCs w:val="22"/>
        </w:rPr>
        <w:t>Document all disclosures of PHI and information related to such disclosures as would be required for DHS to respond to a request by an Individual or by the Secretary for an accounting of disclosures of PHI in accordance with 45 C.F.R. § 164.528.  By no later than five (5) business days of receipt of a written request from DHS, or as otherwise required by state or federal law or regulation, or by another time as may be agreed upon in writing by the DHS HIPAA Privacy and Security Officer, Contractor shall provide an accounting of disclosures of PHI regarding an Individual to DHS.  If requested by DHS, Contractor shall provide an accounting of disclosures directly to the individual.  Contractor shall maintain a record of any accounting made directly to an individual at the individual’s request and shall provide such record to the DHS upon request.</w:t>
      </w:r>
    </w:p>
    <w:p w14:paraId="4B633E1E" w14:textId="77777777" w:rsidR="00266BD6" w:rsidRPr="00266BD6" w:rsidRDefault="00266BD6" w:rsidP="00266BD6">
      <w:pPr>
        <w:tabs>
          <w:tab w:val="left" w:pos="1260"/>
        </w:tabs>
        <w:spacing w:line="259" w:lineRule="auto"/>
        <w:ind w:left="1260" w:hanging="540"/>
        <w:rPr>
          <w:rFonts w:ascii="Times New Roman" w:eastAsia="Calibri" w:hAnsi="Times New Roman"/>
          <w:sz w:val="22"/>
          <w:szCs w:val="22"/>
        </w:rPr>
      </w:pPr>
    </w:p>
    <w:p w14:paraId="3952E76E" w14:textId="7E73CBAB" w:rsidR="00266BD6" w:rsidRPr="00266BD6" w:rsidRDefault="00266BD6" w:rsidP="00266BD6">
      <w:pPr>
        <w:numPr>
          <w:ilvl w:val="0"/>
          <w:numId w:val="4"/>
        </w:numPr>
        <w:tabs>
          <w:tab w:val="left" w:pos="1260"/>
          <w:tab w:val="left" w:pos="1440"/>
          <w:tab w:val="left" w:pos="2160"/>
          <w:tab w:val="left" w:pos="2880"/>
          <w:tab w:val="left" w:pos="3600"/>
        </w:tabs>
        <w:ind w:left="1260" w:hanging="540"/>
        <w:jc w:val="both"/>
        <w:rPr>
          <w:rFonts w:ascii="Times New Roman" w:eastAsia="Calibri" w:hAnsi="Times New Roman"/>
          <w:sz w:val="22"/>
          <w:szCs w:val="22"/>
        </w:rPr>
      </w:pPr>
      <w:r>
        <w:rPr>
          <w:rFonts w:ascii="Times New Roman" w:eastAsia="Calibri" w:hAnsi="Times New Roman"/>
          <w:sz w:val="22"/>
          <w:szCs w:val="22"/>
        </w:rPr>
        <w:t xml:space="preserve">Work </w:t>
      </w:r>
      <w:r w:rsidRPr="00266BD6">
        <w:rPr>
          <w:rFonts w:ascii="Times New Roman" w:eastAsia="Calibri" w:hAnsi="Times New Roman"/>
          <w:sz w:val="22"/>
          <w:szCs w:val="22"/>
        </w:rPr>
        <w:t xml:space="preserve">in good faith with DHS to promptly resolve any dispute, controversy or claim arising out of or relating to a violation of the HIPAA Privacy and Security Rules or Breach that arises from the conduct or omission of Business Associate or its employee(s), agent(s) or subcontractor(s).  Business Associate acknowledges that such a violation of the HIPAA Privacy and Security Rules or breach of this Agreement may result in financial harm to DHS, including, but not limited to, damages, fines, civil penalties and reasonable attorneys’ fees imposed on DHS as a result of such conduct or omission. Business Associate agrees to act in good faith to mitigate such financial harm to DHS, including, but not limited to, pursuing or assisting DHS in its pursuit of any financial recovery available through insurance or other financial coverage maintained by the Department of Administrative Services or any successor entity, pursuing any financial recovery available through Business Associate’s contracts with its agents or subcontractors as applicable, or taking such other action as determined reasonable by DHS and the Business Associate taking into consideration State budgetary requirements and restrictions.  </w:t>
      </w:r>
    </w:p>
    <w:p w14:paraId="3C853B55" w14:textId="77777777" w:rsidR="00266BD6" w:rsidRPr="00266BD6" w:rsidRDefault="00266BD6" w:rsidP="00266BD6">
      <w:pPr>
        <w:spacing w:line="259" w:lineRule="auto"/>
        <w:ind w:left="720"/>
        <w:rPr>
          <w:rFonts w:ascii="Times New Roman" w:eastAsia="Calibri" w:hAnsi="Times New Roman"/>
          <w:sz w:val="22"/>
          <w:szCs w:val="22"/>
        </w:rPr>
      </w:pPr>
    </w:p>
    <w:p w14:paraId="5E41F395" w14:textId="77777777" w:rsidR="00266BD6" w:rsidRPr="00266BD6" w:rsidRDefault="00266BD6" w:rsidP="00266BD6">
      <w:pPr>
        <w:keepNext/>
        <w:numPr>
          <w:ilvl w:val="0"/>
          <w:numId w:val="5"/>
        </w:numPr>
        <w:tabs>
          <w:tab w:val="left" w:pos="720"/>
        </w:tabs>
        <w:ind w:left="720"/>
        <w:rPr>
          <w:rFonts w:ascii="Times New Roman" w:eastAsia="Calibri" w:hAnsi="Times New Roman"/>
          <w:b/>
          <w:bCs/>
          <w:sz w:val="22"/>
          <w:szCs w:val="22"/>
        </w:rPr>
      </w:pPr>
      <w:r w:rsidRPr="00266BD6">
        <w:rPr>
          <w:rFonts w:ascii="Times New Roman" w:eastAsia="Calibri" w:hAnsi="Times New Roman"/>
          <w:b/>
          <w:bCs/>
          <w:sz w:val="22"/>
          <w:szCs w:val="22"/>
        </w:rPr>
        <w:t>DHS agrees that it will:</w:t>
      </w:r>
    </w:p>
    <w:p w14:paraId="232A94D1" w14:textId="77777777" w:rsidR="00266BD6" w:rsidRPr="00266BD6" w:rsidRDefault="00266BD6" w:rsidP="00266BD6">
      <w:pPr>
        <w:keepNext/>
        <w:tabs>
          <w:tab w:val="left" w:pos="720"/>
          <w:tab w:val="left" w:pos="1440"/>
          <w:tab w:val="left" w:pos="2160"/>
          <w:tab w:val="left" w:pos="2880"/>
          <w:tab w:val="left" w:pos="3600"/>
        </w:tabs>
        <w:autoSpaceDE w:val="0"/>
        <w:autoSpaceDN w:val="0"/>
        <w:adjustRightInd w:val="0"/>
        <w:spacing w:line="259" w:lineRule="auto"/>
        <w:ind w:left="360"/>
        <w:jc w:val="both"/>
        <w:rPr>
          <w:rFonts w:ascii="Times New Roman" w:eastAsia="Calibri" w:hAnsi="Times New Roman"/>
          <w:b/>
          <w:bCs/>
          <w:sz w:val="22"/>
          <w:szCs w:val="22"/>
        </w:rPr>
      </w:pPr>
    </w:p>
    <w:p w14:paraId="339BC8CE" w14:textId="77777777" w:rsidR="00266BD6" w:rsidRPr="00266BD6" w:rsidRDefault="00266BD6" w:rsidP="00266BD6">
      <w:pPr>
        <w:numPr>
          <w:ilvl w:val="1"/>
          <w:numId w:val="5"/>
        </w:numPr>
        <w:tabs>
          <w:tab w:val="left" w:pos="1260"/>
          <w:tab w:val="left" w:pos="2160"/>
          <w:tab w:val="left" w:pos="2880"/>
          <w:tab w:val="left" w:pos="3600"/>
        </w:tabs>
        <w:ind w:left="1260" w:hanging="540"/>
        <w:jc w:val="both"/>
        <w:outlineLvl w:val="3"/>
        <w:rPr>
          <w:rFonts w:ascii="Times New Roman" w:eastAsia="Calibri" w:hAnsi="Times New Roman"/>
          <w:sz w:val="22"/>
          <w:szCs w:val="22"/>
        </w:rPr>
      </w:pPr>
      <w:r w:rsidRPr="00266BD6">
        <w:rPr>
          <w:rFonts w:ascii="Times New Roman" w:eastAsia="Calibri" w:hAnsi="Times New Roman"/>
          <w:sz w:val="22"/>
          <w:szCs w:val="22"/>
        </w:rPr>
        <w:t xml:space="preserve">Notify Contractor of any new limitation in DHS’ Notice of Privacy Practices in accordance with the provisions of the Privacy Rule if, and to the extent that, DHS determines in the exercise of its sole discretion that such limitation will affect Contractor’s use or disclosure of PHI. </w:t>
      </w:r>
    </w:p>
    <w:p w14:paraId="7A73471F" w14:textId="77777777" w:rsidR="00266BD6" w:rsidRPr="00266BD6" w:rsidRDefault="00266BD6" w:rsidP="00266BD6">
      <w:pPr>
        <w:tabs>
          <w:tab w:val="left" w:pos="1260"/>
          <w:tab w:val="left" w:pos="2160"/>
          <w:tab w:val="left" w:pos="2880"/>
          <w:tab w:val="left" w:pos="3600"/>
        </w:tabs>
        <w:spacing w:line="259" w:lineRule="auto"/>
        <w:ind w:left="1260" w:hanging="540"/>
        <w:jc w:val="both"/>
        <w:outlineLvl w:val="3"/>
        <w:rPr>
          <w:rFonts w:ascii="Times New Roman" w:eastAsia="Calibri" w:hAnsi="Times New Roman"/>
          <w:sz w:val="22"/>
          <w:szCs w:val="22"/>
        </w:rPr>
      </w:pPr>
    </w:p>
    <w:p w14:paraId="337C6A9F" w14:textId="77777777" w:rsidR="00266BD6" w:rsidRPr="00266BD6" w:rsidRDefault="00266BD6" w:rsidP="00266BD6">
      <w:pPr>
        <w:numPr>
          <w:ilvl w:val="1"/>
          <w:numId w:val="5"/>
        </w:numPr>
        <w:tabs>
          <w:tab w:val="left" w:pos="1260"/>
          <w:tab w:val="left" w:pos="2880"/>
          <w:tab w:val="left" w:pos="3600"/>
        </w:tabs>
        <w:ind w:left="1260" w:hanging="540"/>
        <w:jc w:val="both"/>
        <w:outlineLvl w:val="3"/>
        <w:rPr>
          <w:rFonts w:ascii="Times New Roman" w:eastAsia="Calibri" w:hAnsi="Times New Roman"/>
          <w:sz w:val="22"/>
          <w:szCs w:val="22"/>
        </w:rPr>
      </w:pPr>
      <w:r w:rsidRPr="00266BD6">
        <w:rPr>
          <w:rFonts w:ascii="Times New Roman" w:eastAsia="Calibri" w:hAnsi="Times New Roman"/>
          <w:sz w:val="22"/>
          <w:szCs w:val="22"/>
        </w:rPr>
        <w:t xml:space="preserve">Notify Contractor of any change in, or revocation of, authorization by an Individual for DHS to use or disclose PHI to the extent that DHS determines in the exercise of its sole discretion that such change or revocation will affect Contractor’s use or disclosure of PHI. </w:t>
      </w:r>
    </w:p>
    <w:p w14:paraId="47132111" w14:textId="77777777" w:rsidR="00266BD6" w:rsidRPr="00266BD6" w:rsidRDefault="00266BD6" w:rsidP="00266BD6">
      <w:pPr>
        <w:tabs>
          <w:tab w:val="left" w:pos="1260"/>
          <w:tab w:val="left" w:pos="2160"/>
          <w:tab w:val="left" w:pos="2880"/>
          <w:tab w:val="left" w:pos="3600"/>
        </w:tabs>
        <w:spacing w:line="259" w:lineRule="auto"/>
        <w:ind w:left="1260" w:hanging="540"/>
        <w:jc w:val="both"/>
        <w:outlineLvl w:val="3"/>
        <w:rPr>
          <w:rFonts w:ascii="Times New Roman" w:eastAsia="Calibri" w:hAnsi="Times New Roman"/>
          <w:sz w:val="22"/>
          <w:szCs w:val="22"/>
        </w:rPr>
      </w:pPr>
    </w:p>
    <w:p w14:paraId="43E851B5" w14:textId="77777777" w:rsidR="00266BD6" w:rsidRPr="00266BD6" w:rsidRDefault="00266BD6" w:rsidP="00266BD6">
      <w:pPr>
        <w:keepNext/>
        <w:numPr>
          <w:ilvl w:val="1"/>
          <w:numId w:val="5"/>
        </w:numPr>
        <w:tabs>
          <w:tab w:val="left" w:pos="1260"/>
          <w:tab w:val="left" w:pos="2160"/>
          <w:tab w:val="left" w:pos="2880"/>
          <w:tab w:val="left" w:pos="3600"/>
        </w:tabs>
        <w:ind w:left="1260" w:hanging="540"/>
        <w:jc w:val="both"/>
        <w:outlineLvl w:val="3"/>
        <w:rPr>
          <w:rFonts w:ascii="Times New Roman" w:eastAsia="Calibri" w:hAnsi="Times New Roman"/>
          <w:sz w:val="22"/>
          <w:szCs w:val="22"/>
        </w:rPr>
      </w:pPr>
      <w:r w:rsidRPr="00266BD6">
        <w:rPr>
          <w:rFonts w:ascii="Times New Roman" w:eastAsia="Calibri" w:hAnsi="Times New Roman"/>
          <w:sz w:val="22"/>
          <w:szCs w:val="22"/>
        </w:rPr>
        <w:t>Notify Contractor of any restriction regarding its use or disclosure of PHI that DHS has agreed to in accordance with the Privacy Rule if, and to the extent that, DHS determines in the exercise of its sole discretion that such restriction will affect Contractor’s use or disclosure of PHI.</w:t>
      </w:r>
    </w:p>
    <w:p w14:paraId="42936000" w14:textId="77777777" w:rsidR="00266BD6" w:rsidRPr="00266BD6" w:rsidRDefault="00266BD6" w:rsidP="00266BD6">
      <w:pPr>
        <w:tabs>
          <w:tab w:val="left" w:pos="1260"/>
          <w:tab w:val="left" w:pos="2160"/>
          <w:tab w:val="left" w:pos="2880"/>
          <w:tab w:val="left" w:pos="3600"/>
        </w:tabs>
        <w:spacing w:line="259" w:lineRule="auto"/>
        <w:ind w:left="1260" w:hanging="540"/>
        <w:jc w:val="both"/>
        <w:rPr>
          <w:rFonts w:ascii="Times New Roman" w:eastAsia="Calibri" w:hAnsi="Times New Roman"/>
          <w:sz w:val="22"/>
          <w:szCs w:val="22"/>
        </w:rPr>
      </w:pPr>
    </w:p>
    <w:p w14:paraId="2AD6B246" w14:textId="77777777" w:rsidR="00266BD6" w:rsidRPr="00266BD6" w:rsidRDefault="00266BD6" w:rsidP="00266BD6">
      <w:pPr>
        <w:numPr>
          <w:ilvl w:val="1"/>
          <w:numId w:val="5"/>
        </w:numPr>
        <w:tabs>
          <w:tab w:val="left" w:pos="1260"/>
          <w:tab w:val="left" w:pos="2160"/>
          <w:tab w:val="left" w:pos="2880"/>
          <w:tab w:val="left" w:pos="3600"/>
        </w:tabs>
        <w:ind w:left="1260" w:hanging="540"/>
        <w:jc w:val="both"/>
        <w:rPr>
          <w:rFonts w:ascii="Times New Roman" w:eastAsia="Calibri" w:hAnsi="Times New Roman"/>
          <w:sz w:val="22"/>
          <w:szCs w:val="22"/>
        </w:rPr>
      </w:pPr>
      <w:r w:rsidRPr="00266BD6">
        <w:rPr>
          <w:rFonts w:ascii="Times New Roman" w:eastAsia="Calibri" w:hAnsi="Times New Roman"/>
          <w:sz w:val="22"/>
          <w:szCs w:val="22"/>
        </w:rPr>
        <w:lastRenderedPageBreak/>
        <w:t xml:space="preserve">Prior to agreeing to any changes in or revocation of permission by an Individual, or any restriction, to use or disclose PHI, DHS agrees to contact Contractor to determine feasibility of compliance.  Following the receipt by DHS of a written cost estimate, DHS agrees to assume all costs incurred by Contractor in compliance with such special requests. </w:t>
      </w:r>
      <w:r w:rsidRPr="00266BD6">
        <w:rPr>
          <w:rFonts w:ascii="Times New Roman" w:eastAsia="Calibri" w:hAnsi="Times New Roman"/>
          <w:sz w:val="22"/>
          <w:szCs w:val="22"/>
        </w:rPr>
        <w:tab/>
      </w:r>
    </w:p>
    <w:p w14:paraId="0981EBD8" w14:textId="77777777" w:rsidR="00266BD6" w:rsidRPr="00266BD6" w:rsidRDefault="00266BD6" w:rsidP="00266BD6">
      <w:pPr>
        <w:tabs>
          <w:tab w:val="left" w:pos="720"/>
          <w:tab w:val="left" w:pos="1440"/>
          <w:tab w:val="left" w:pos="2160"/>
          <w:tab w:val="left" w:pos="2880"/>
          <w:tab w:val="left" w:pos="3600"/>
        </w:tabs>
        <w:spacing w:line="259" w:lineRule="auto"/>
        <w:jc w:val="both"/>
        <w:rPr>
          <w:rFonts w:ascii="Times New Roman" w:eastAsia="Calibri" w:hAnsi="Times New Roman"/>
          <w:sz w:val="22"/>
          <w:szCs w:val="22"/>
        </w:rPr>
      </w:pPr>
      <w:r w:rsidRPr="00266BD6">
        <w:rPr>
          <w:rFonts w:ascii="Times New Roman" w:eastAsia="Calibri" w:hAnsi="Times New Roman"/>
          <w:sz w:val="22"/>
          <w:szCs w:val="22"/>
        </w:rPr>
        <w:tab/>
      </w:r>
      <w:r w:rsidRPr="00266BD6">
        <w:rPr>
          <w:rFonts w:ascii="Times New Roman" w:eastAsia="Calibri" w:hAnsi="Times New Roman"/>
          <w:sz w:val="22"/>
          <w:szCs w:val="22"/>
        </w:rPr>
        <w:tab/>
      </w:r>
      <w:r w:rsidRPr="00266BD6">
        <w:rPr>
          <w:rFonts w:ascii="Times New Roman" w:eastAsia="Calibri" w:hAnsi="Times New Roman"/>
          <w:b/>
          <w:sz w:val="22"/>
          <w:szCs w:val="22"/>
        </w:rPr>
        <w:tab/>
        <w:t xml:space="preserve"> </w:t>
      </w:r>
      <w:r w:rsidRPr="00266BD6">
        <w:rPr>
          <w:rFonts w:ascii="Times New Roman" w:eastAsia="Calibri" w:hAnsi="Times New Roman"/>
          <w:sz w:val="22"/>
          <w:szCs w:val="22"/>
        </w:rPr>
        <w:t xml:space="preserve"> </w:t>
      </w:r>
    </w:p>
    <w:p w14:paraId="58416AB9" w14:textId="77777777" w:rsidR="00266BD6" w:rsidRPr="00266BD6" w:rsidRDefault="00266BD6" w:rsidP="00266BD6">
      <w:pPr>
        <w:numPr>
          <w:ilvl w:val="0"/>
          <w:numId w:val="5"/>
        </w:numPr>
        <w:tabs>
          <w:tab w:val="num" w:pos="720"/>
          <w:tab w:val="left" w:pos="1440"/>
          <w:tab w:val="left" w:pos="2160"/>
          <w:tab w:val="left" w:pos="2880"/>
          <w:tab w:val="left" w:pos="3600"/>
        </w:tabs>
        <w:autoSpaceDE w:val="0"/>
        <w:autoSpaceDN w:val="0"/>
        <w:adjustRightInd w:val="0"/>
        <w:ind w:left="720"/>
        <w:jc w:val="both"/>
        <w:rPr>
          <w:rFonts w:ascii="Times New Roman" w:eastAsia="Calibri" w:hAnsi="Times New Roman"/>
          <w:sz w:val="22"/>
          <w:szCs w:val="22"/>
        </w:rPr>
      </w:pPr>
      <w:r w:rsidRPr="00266BD6">
        <w:rPr>
          <w:rFonts w:ascii="Times New Roman" w:eastAsia="Calibri" w:hAnsi="Times New Roman"/>
          <w:sz w:val="22"/>
          <w:szCs w:val="22"/>
        </w:rPr>
        <w:t xml:space="preserve">The </w:t>
      </w:r>
      <w:r w:rsidRPr="00266BD6">
        <w:rPr>
          <w:rFonts w:ascii="Times New Roman" w:eastAsia="Calibri" w:hAnsi="Times New Roman"/>
          <w:b/>
          <w:bCs/>
          <w:sz w:val="22"/>
          <w:szCs w:val="22"/>
        </w:rPr>
        <w:t>Term of this Agreement</w:t>
      </w:r>
      <w:r w:rsidRPr="00266BD6">
        <w:rPr>
          <w:rFonts w:ascii="Times New Roman" w:eastAsia="Calibri" w:hAnsi="Times New Roman"/>
          <w:sz w:val="22"/>
          <w:szCs w:val="22"/>
        </w:rPr>
        <w:t xml:space="preserve"> shall be effective on the Effective Date and shall terminate when all of the PHI provided by DHS to Contractor, or created or received by Contractor on behalf of DHS, is destroyed or returned to DHS, or, if it is infeasible to return or destroy PHI, protections are extended to such information, in accordance with the termination provisions in this section. </w:t>
      </w:r>
    </w:p>
    <w:p w14:paraId="60A83051" w14:textId="77777777" w:rsidR="00266BD6" w:rsidRPr="00266BD6" w:rsidRDefault="00266BD6" w:rsidP="00266BD6">
      <w:pPr>
        <w:tabs>
          <w:tab w:val="left" w:pos="720"/>
          <w:tab w:val="left" w:pos="1440"/>
          <w:tab w:val="left" w:pos="2160"/>
          <w:tab w:val="left" w:pos="2880"/>
          <w:tab w:val="left" w:pos="3600"/>
        </w:tabs>
        <w:autoSpaceDE w:val="0"/>
        <w:autoSpaceDN w:val="0"/>
        <w:adjustRightInd w:val="0"/>
        <w:spacing w:line="259" w:lineRule="auto"/>
        <w:ind w:hanging="630"/>
        <w:jc w:val="both"/>
        <w:rPr>
          <w:rFonts w:ascii="Times New Roman" w:eastAsia="Calibri" w:hAnsi="Times New Roman"/>
          <w:sz w:val="22"/>
          <w:szCs w:val="22"/>
        </w:rPr>
      </w:pPr>
    </w:p>
    <w:p w14:paraId="2F528FF5" w14:textId="77777777" w:rsidR="00266BD6" w:rsidRPr="00266BD6" w:rsidRDefault="00266BD6" w:rsidP="00266BD6">
      <w:pPr>
        <w:numPr>
          <w:ilvl w:val="1"/>
          <w:numId w:val="5"/>
        </w:numPr>
        <w:tabs>
          <w:tab w:val="num" w:pos="1260"/>
          <w:tab w:val="left" w:pos="1440"/>
          <w:tab w:val="left" w:pos="2160"/>
          <w:tab w:val="left" w:pos="2880"/>
          <w:tab w:val="left" w:pos="3600"/>
        </w:tabs>
        <w:autoSpaceDE w:val="0"/>
        <w:autoSpaceDN w:val="0"/>
        <w:adjustRightInd w:val="0"/>
        <w:ind w:left="1260" w:hanging="540"/>
        <w:jc w:val="both"/>
        <w:rPr>
          <w:rFonts w:ascii="Times New Roman" w:eastAsia="Calibri" w:hAnsi="Times New Roman"/>
          <w:sz w:val="22"/>
          <w:szCs w:val="22"/>
        </w:rPr>
      </w:pPr>
      <w:r w:rsidRPr="00266BD6">
        <w:rPr>
          <w:rFonts w:ascii="Times New Roman" w:eastAsia="Calibri" w:hAnsi="Times New Roman"/>
          <w:b/>
          <w:bCs/>
          <w:iCs/>
          <w:sz w:val="22"/>
          <w:szCs w:val="22"/>
        </w:rPr>
        <w:t xml:space="preserve">Termination for Cause.  </w:t>
      </w:r>
      <w:r w:rsidRPr="00266BD6">
        <w:rPr>
          <w:rFonts w:ascii="Times New Roman" w:eastAsia="Calibri" w:hAnsi="Times New Roman"/>
          <w:iCs/>
          <w:sz w:val="22"/>
          <w:szCs w:val="22"/>
        </w:rPr>
        <w:t xml:space="preserve"> </w:t>
      </w:r>
      <w:r w:rsidRPr="00266BD6">
        <w:rPr>
          <w:rFonts w:ascii="Times New Roman" w:eastAsia="Calibri" w:hAnsi="Times New Roman"/>
          <w:sz w:val="22"/>
          <w:szCs w:val="22"/>
        </w:rPr>
        <w:t>Upon DHS’ knowledge of a material breach of this Agreement by Contractor, DHS shall either:</w:t>
      </w:r>
    </w:p>
    <w:p w14:paraId="0D697F80" w14:textId="77777777" w:rsidR="00266BD6" w:rsidRPr="00266BD6" w:rsidRDefault="00266BD6" w:rsidP="00266BD6">
      <w:pPr>
        <w:tabs>
          <w:tab w:val="left" w:pos="1440"/>
          <w:tab w:val="left" w:pos="2160"/>
          <w:tab w:val="left" w:pos="2880"/>
          <w:tab w:val="left" w:pos="3600"/>
        </w:tabs>
        <w:autoSpaceDE w:val="0"/>
        <w:autoSpaceDN w:val="0"/>
        <w:adjustRightInd w:val="0"/>
        <w:spacing w:line="259" w:lineRule="auto"/>
        <w:ind w:left="720"/>
        <w:jc w:val="both"/>
        <w:rPr>
          <w:rFonts w:ascii="Times New Roman" w:eastAsia="Calibri" w:hAnsi="Times New Roman"/>
          <w:sz w:val="22"/>
          <w:szCs w:val="22"/>
        </w:rPr>
      </w:pPr>
    </w:p>
    <w:p w14:paraId="234D0EA5" w14:textId="77777777" w:rsidR="00266BD6" w:rsidRPr="00266BD6" w:rsidRDefault="00266BD6" w:rsidP="00266BD6">
      <w:pPr>
        <w:numPr>
          <w:ilvl w:val="2"/>
          <w:numId w:val="5"/>
        </w:numPr>
        <w:tabs>
          <w:tab w:val="left" w:pos="1800"/>
        </w:tabs>
        <w:autoSpaceDE w:val="0"/>
        <w:autoSpaceDN w:val="0"/>
        <w:adjustRightInd w:val="0"/>
        <w:ind w:left="1800" w:hanging="540"/>
        <w:jc w:val="both"/>
        <w:rPr>
          <w:rFonts w:ascii="Times New Roman" w:eastAsia="Calibri" w:hAnsi="Times New Roman"/>
          <w:sz w:val="22"/>
          <w:szCs w:val="22"/>
        </w:rPr>
      </w:pPr>
      <w:r w:rsidRPr="00266BD6">
        <w:rPr>
          <w:rFonts w:ascii="Times New Roman" w:eastAsia="Calibri" w:hAnsi="Times New Roman"/>
          <w:sz w:val="22"/>
          <w:szCs w:val="22"/>
        </w:rPr>
        <w:t xml:space="preserve">Provide an opportunity for Contractor to cure the breach of Agreement within a reasonable period of time, which shall be within thirty (30) calendar days after receiving written notification of the breach by DHS; </w:t>
      </w:r>
    </w:p>
    <w:p w14:paraId="5E378BCF" w14:textId="77777777" w:rsidR="00266BD6" w:rsidRPr="00266BD6" w:rsidRDefault="00266BD6" w:rsidP="00266BD6">
      <w:pPr>
        <w:tabs>
          <w:tab w:val="left" w:pos="1800"/>
        </w:tabs>
        <w:autoSpaceDE w:val="0"/>
        <w:autoSpaceDN w:val="0"/>
        <w:adjustRightInd w:val="0"/>
        <w:spacing w:line="259" w:lineRule="auto"/>
        <w:ind w:left="1800"/>
        <w:jc w:val="both"/>
        <w:rPr>
          <w:rFonts w:ascii="Times New Roman" w:eastAsia="Calibri" w:hAnsi="Times New Roman"/>
          <w:sz w:val="22"/>
          <w:szCs w:val="22"/>
        </w:rPr>
      </w:pPr>
    </w:p>
    <w:p w14:paraId="13FB6310" w14:textId="77777777" w:rsidR="00266BD6" w:rsidRPr="00266BD6" w:rsidRDefault="00266BD6" w:rsidP="00266BD6">
      <w:pPr>
        <w:numPr>
          <w:ilvl w:val="2"/>
          <w:numId w:val="5"/>
        </w:numPr>
        <w:tabs>
          <w:tab w:val="left" w:pos="1800"/>
        </w:tabs>
        <w:autoSpaceDE w:val="0"/>
        <w:autoSpaceDN w:val="0"/>
        <w:adjustRightInd w:val="0"/>
        <w:ind w:left="1800" w:hanging="540"/>
        <w:jc w:val="both"/>
        <w:rPr>
          <w:rFonts w:ascii="Times New Roman" w:eastAsia="Calibri" w:hAnsi="Times New Roman"/>
          <w:sz w:val="22"/>
          <w:szCs w:val="22"/>
        </w:rPr>
      </w:pPr>
      <w:r w:rsidRPr="00266BD6">
        <w:rPr>
          <w:rFonts w:ascii="Times New Roman" w:eastAsia="Calibri" w:hAnsi="Times New Roman"/>
          <w:sz w:val="22"/>
          <w:szCs w:val="22"/>
        </w:rPr>
        <w:t xml:space="preserve">If Contractor fails to cure the breach of Agreement, terminate the Contract upon thirty (30) calendar days’ notice; or </w:t>
      </w:r>
    </w:p>
    <w:p w14:paraId="2E140EA4" w14:textId="77777777" w:rsidR="00266BD6" w:rsidRPr="00266BD6" w:rsidRDefault="00266BD6" w:rsidP="00266BD6">
      <w:pPr>
        <w:spacing w:line="259" w:lineRule="auto"/>
        <w:ind w:left="720"/>
        <w:rPr>
          <w:rFonts w:ascii="Times New Roman" w:eastAsia="Calibri" w:hAnsi="Times New Roman"/>
          <w:sz w:val="22"/>
          <w:szCs w:val="22"/>
        </w:rPr>
      </w:pPr>
    </w:p>
    <w:p w14:paraId="52827B66" w14:textId="77777777" w:rsidR="00266BD6" w:rsidRPr="00266BD6" w:rsidRDefault="00266BD6" w:rsidP="00266BD6">
      <w:pPr>
        <w:numPr>
          <w:ilvl w:val="2"/>
          <w:numId w:val="5"/>
        </w:numPr>
        <w:tabs>
          <w:tab w:val="left" w:pos="1800"/>
        </w:tabs>
        <w:autoSpaceDE w:val="0"/>
        <w:autoSpaceDN w:val="0"/>
        <w:adjustRightInd w:val="0"/>
        <w:ind w:left="1800" w:hanging="540"/>
        <w:jc w:val="both"/>
        <w:rPr>
          <w:rFonts w:ascii="Times New Roman" w:eastAsia="Calibri" w:hAnsi="Times New Roman"/>
          <w:sz w:val="22"/>
          <w:szCs w:val="22"/>
        </w:rPr>
      </w:pPr>
      <w:r w:rsidRPr="00266BD6">
        <w:rPr>
          <w:rFonts w:ascii="Times New Roman" w:eastAsia="Calibri" w:hAnsi="Times New Roman"/>
          <w:sz w:val="22"/>
          <w:szCs w:val="22"/>
        </w:rPr>
        <w:t xml:space="preserve">If neither termination nor cure is feasible, DHS shall report the breach of Agreement to the Secretary of the Department of Health and Human Services. </w:t>
      </w:r>
    </w:p>
    <w:p w14:paraId="72C4DF61" w14:textId="77777777" w:rsidR="00266BD6" w:rsidRPr="00266BD6" w:rsidRDefault="00266BD6" w:rsidP="00266BD6">
      <w:pPr>
        <w:tabs>
          <w:tab w:val="left" w:pos="720"/>
          <w:tab w:val="left" w:pos="1440"/>
          <w:tab w:val="left" w:pos="2160"/>
          <w:tab w:val="left" w:pos="2880"/>
          <w:tab w:val="left" w:pos="3600"/>
        </w:tabs>
        <w:autoSpaceDE w:val="0"/>
        <w:autoSpaceDN w:val="0"/>
        <w:adjustRightInd w:val="0"/>
        <w:spacing w:line="259" w:lineRule="auto"/>
        <w:jc w:val="both"/>
        <w:rPr>
          <w:rFonts w:ascii="Times New Roman" w:eastAsia="Calibri" w:hAnsi="Times New Roman"/>
          <w:sz w:val="22"/>
          <w:szCs w:val="22"/>
        </w:rPr>
      </w:pPr>
    </w:p>
    <w:p w14:paraId="05BA7897" w14:textId="77777777" w:rsidR="00266BD6" w:rsidRPr="00266BD6" w:rsidRDefault="00266BD6" w:rsidP="00266BD6">
      <w:pPr>
        <w:keepNext/>
        <w:numPr>
          <w:ilvl w:val="0"/>
          <w:numId w:val="3"/>
        </w:numPr>
        <w:tabs>
          <w:tab w:val="left" w:pos="1260"/>
          <w:tab w:val="left" w:pos="2160"/>
          <w:tab w:val="left" w:pos="2880"/>
          <w:tab w:val="left" w:pos="3600"/>
        </w:tabs>
        <w:autoSpaceDE w:val="0"/>
        <w:autoSpaceDN w:val="0"/>
        <w:adjustRightInd w:val="0"/>
        <w:ind w:left="1260" w:hanging="540"/>
        <w:jc w:val="both"/>
        <w:rPr>
          <w:rFonts w:ascii="Times New Roman" w:eastAsia="Calibri" w:hAnsi="Times New Roman"/>
          <w:b/>
          <w:bCs/>
          <w:iCs/>
          <w:sz w:val="22"/>
          <w:szCs w:val="22"/>
        </w:rPr>
      </w:pPr>
      <w:r w:rsidRPr="00266BD6">
        <w:rPr>
          <w:rFonts w:ascii="Times New Roman" w:eastAsia="Calibri" w:hAnsi="Times New Roman"/>
          <w:b/>
          <w:bCs/>
          <w:iCs/>
          <w:sz w:val="22"/>
          <w:szCs w:val="22"/>
        </w:rPr>
        <w:t xml:space="preserve">Effect of Termination.  </w:t>
      </w:r>
    </w:p>
    <w:p w14:paraId="5DB0DF24" w14:textId="77777777" w:rsidR="00266BD6" w:rsidRPr="00266BD6" w:rsidRDefault="00266BD6" w:rsidP="00266BD6">
      <w:pPr>
        <w:keepNext/>
        <w:tabs>
          <w:tab w:val="left" w:pos="720"/>
          <w:tab w:val="left" w:pos="1440"/>
          <w:tab w:val="left" w:pos="2160"/>
          <w:tab w:val="left" w:pos="2880"/>
          <w:tab w:val="left" w:pos="3600"/>
        </w:tabs>
        <w:autoSpaceDE w:val="0"/>
        <w:autoSpaceDN w:val="0"/>
        <w:adjustRightInd w:val="0"/>
        <w:spacing w:line="259" w:lineRule="auto"/>
        <w:jc w:val="both"/>
        <w:rPr>
          <w:rFonts w:ascii="Times New Roman" w:eastAsia="Calibri" w:hAnsi="Times New Roman"/>
          <w:iCs/>
          <w:sz w:val="22"/>
          <w:szCs w:val="22"/>
        </w:rPr>
      </w:pPr>
    </w:p>
    <w:p w14:paraId="656D614F" w14:textId="77777777" w:rsidR="00266BD6" w:rsidRPr="00266BD6" w:rsidRDefault="00266BD6" w:rsidP="00266BD6">
      <w:pPr>
        <w:numPr>
          <w:ilvl w:val="0"/>
          <w:numId w:val="7"/>
        </w:numPr>
        <w:tabs>
          <w:tab w:val="left" w:pos="1800"/>
        </w:tabs>
        <w:ind w:left="1800" w:hanging="540"/>
        <w:jc w:val="both"/>
        <w:rPr>
          <w:rFonts w:ascii="Times New Roman" w:eastAsia="Arial Unicode MS" w:hAnsi="Times New Roman"/>
          <w:sz w:val="22"/>
          <w:szCs w:val="22"/>
        </w:rPr>
      </w:pPr>
      <w:r w:rsidRPr="00266BD6">
        <w:rPr>
          <w:rFonts w:ascii="Times New Roman" w:eastAsia="Arial Unicode MS" w:hAnsi="Times New Roman"/>
          <w:sz w:val="22"/>
          <w:szCs w:val="22"/>
        </w:rPr>
        <w:t xml:space="preserve">Upon termination of this Agreement, for any reason, DHS and Contractor shall determine whether return of PHI is feasible. If return of the PHI is not feasible, Contractor agrees to continue to extend the protections of this Agreement to the PHI for so long as the Contractor maintains the PHI and shall limit the use and disclosure of the PHI to those purposes that made return or destruction of the PHI infeasible. If at any time it becomes feasible to return or destroy any such PHI maintained pursuant to this paragraph, Contractor must notify DHS and obtain instructions from DHS for either the return or destruction of the PHI.  </w:t>
      </w:r>
    </w:p>
    <w:p w14:paraId="303B0FDB" w14:textId="77777777" w:rsidR="00266BD6" w:rsidRPr="00266BD6" w:rsidRDefault="00266BD6" w:rsidP="00266BD6">
      <w:pPr>
        <w:tabs>
          <w:tab w:val="left" w:pos="1800"/>
        </w:tabs>
        <w:autoSpaceDE w:val="0"/>
        <w:autoSpaceDN w:val="0"/>
        <w:adjustRightInd w:val="0"/>
        <w:spacing w:line="259" w:lineRule="auto"/>
        <w:ind w:left="1800" w:hanging="540"/>
        <w:jc w:val="both"/>
        <w:rPr>
          <w:rFonts w:ascii="Times New Roman" w:eastAsia="Calibri" w:hAnsi="Times New Roman"/>
          <w:strike/>
          <w:sz w:val="22"/>
          <w:szCs w:val="22"/>
        </w:rPr>
      </w:pPr>
    </w:p>
    <w:p w14:paraId="64DC1D92" w14:textId="77777777" w:rsidR="00266BD6" w:rsidRPr="00266BD6" w:rsidRDefault="00266BD6" w:rsidP="00266BD6">
      <w:pPr>
        <w:numPr>
          <w:ilvl w:val="0"/>
          <w:numId w:val="7"/>
        </w:numPr>
        <w:tabs>
          <w:tab w:val="left" w:pos="1800"/>
        </w:tabs>
        <w:autoSpaceDE w:val="0"/>
        <w:autoSpaceDN w:val="0"/>
        <w:adjustRightInd w:val="0"/>
        <w:ind w:left="1800" w:hanging="540"/>
        <w:jc w:val="both"/>
        <w:rPr>
          <w:rFonts w:ascii="Times New Roman" w:eastAsia="Calibri" w:hAnsi="Times New Roman"/>
          <w:sz w:val="22"/>
          <w:szCs w:val="22"/>
        </w:rPr>
      </w:pPr>
      <w:r w:rsidRPr="00266BD6">
        <w:rPr>
          <w:rFonts w:ascii="Times New Roman" w:eastAsia="Calibri" w:hAnsi="Times New Roman"/>
          <w:sz w:val="22"/>
          <w:szCs w:val="22"/>
        </w:rPr>
        <w:t xml:space="preserve">Contractor agrees that it will limit its further use or disclosure of PHI only to those purposes DHS may, in the exercise of its sole discretion, deem to be in the public interest or necessary for the protection of such PHI, and will take such additional actions as DHS may require for the protection of patient privacy and the safeguarding, security and protection of such PHI.  </w:t>
      </w:r>
    </w:p>
    <w:p w14:paraId="6B676226" w14:textId="77777777" w:rsidR="00266BD6" w:rsidRPr="00266BD6" w:rsidRDefault="00266BD6" w:rsidP="00266BD6">
      <w:pPr>
        <w:tabs>
          <w:tab w:val="left" w:pos="1800"/>
        </w:tabs>
        <w:spacing w:line="259" w:lineRule="auto"/>
        <w:ind w:left="1800" w:hanging="540"/>
        <w:rPr>
          <w:rFonts w:ascii="Times New Roman" w:eastAsia="Calibri" w:hAnsi="Times New Roman"/>
          <w:sz w:val="22"/>
          <w:szCs w:val="22"/>
        </w:rPr>
      </w:pPr>
    </w:p>
    <w:p w14:paraId="782D2C29" w14:textId="77777777" w:rsidR="00266BD6" w:rsidRPr="00266BD6" w:rsidRDefault="00266BD6" w:rsidP="00266BD6">
      <w:pPr>
        <w:numPr>
          <w:ilvl w:val="0"/>
          <w:numId w:val="7"/>
        </w:numPr>
        <w:tabs>
          <w:tab w:val="left" w:pos="1800"/>
        </w:tabs>
        <w:autoSpaceDE w:val="0"/>
        <w:autoSpaceDN w:val="0"/>
        <w:adjustRightInd w:val="0"/>
        <w:ind w:left="1800" w:hanging="540"/>
        <w:jc w:val="both"/>
        <w:rPr>
          <w:rFonts w:ascii="Times New Roman" w:eastAsia="Calibri" w:hAnsi="Times New Roman"/>
          <w:sz w:val="22"/>
          <w:szCs w:val="22"/>
        </w:rPr>
      </w:pPr>
      <w:r w:rsidRPr="00266BD6">
        <w:rPr>
          <w:rFonts w:ascii="Times New Roman" w:eastAsia="Calibri" w:hAnsi="Times New Roman"/>
          <w:sz w:val="22"/>
          <w:szCs w:val="22"/>
        </w:rPr>
        <w:t>This Effect of Termination section survives the termination of the Agreement.</w:t>
      </w:r>
    </w:p>
    <w:p w14:paraId="78041182" w14:textId="77777777" w:rsidR="00266BD6" w:rsidRPr="00266BD6" w:rsidRDefault="00266BD6" w:rsidP="00266BD6">
      <w:pPr>
        <w:tabs>
          <w:tab w:val="left" w:pos="0"/>
          <w:tab w:val="left" w:pos="180"/>
          <w:tab w:val="left" w:pos="720"/>
          <w:tab w:val="left" w:pos="1080"/>
          <w:tab w:val="left" w:pos="1440"/>
          <w:tab w:val="left" w:pos="2160"/>
          <w:tab w:val="left" w:pos="2880"/>
          <w:tab w:val="left" w:pos="3600"/>
        </w:tabs>
        <w:spacing w:line="259" w:lineRule="auto"/>
        <w:jc w:val="both"/>
        <w:rPr>
          <w:rFonts w:ascii="Times New Roman" w:eastAsia="Calibri" w:hAnsi="Times New Roman"/>
          <w:sz w:val="22"/>
          <w:szCs w:val="22"/>
        </w:rPr>
      </w:pPr>
    </w:p>
    <w:p w14:paraId="4F20A8BA" w14:textId="77777777" w:rsidR="00266BD6" w:rsidRPr="00266BD6" w:rsidRDefault="00266BD6" w:rsidP="00266BD6">
      <w:pPr>
        <w:numPr>
          <w:ilvl w:val="0"/>
          <w:numId w:val="5"/>
        </w:numPr>
        <w:tabs>
          <w:tab w:val="left" w:pos="720"/>
          <w:tab w:val="left" w:pos="1080"/>
          <w:tab w:val="left" w:pos="1440"/>
          <w:tab w:val="left" w:pos="2160"/>
          <w:tab w:val="left" w:pos="2880"/>
          <w:tab w:val="left" w:pos="3600"/>
        </w:tabs>
        <w:ind w:left="720"/>
        <w:jc w:val="both"/>
        <w:rPr>
          <w:rFonts w:ascii="Times New Roman" w:eastAsia="Calibri" w:hAnsi="Times New Roman"/>
          <w:sz w:val="22"/>
          <w:szCs w:val="22"/>
        </w:rPr>
      </w:pPr>
      <w:r w:rsidRPr="00266BD6">
        <w:rPr>
          <w:rFonts w:ascii="Times New Roman" w:eastAsia="Calibri" w:hAnsi="Times New Roman"/>
          <w:b/>
          <w:sz w:val="22"/>
          <w:szCs w:val="22"/>
        </w:rPr>
        <w:t>Interpretation.</w:t>
      </w:r>
      <w:r w:rsidRPr="00266BD6">
        <w:rPr>
          <w:rFonts w:ascii="Times New Roman" w:eastAsia="Calibri" w:hAnsi="Times New Roman"/>
          <w:sz w:val="22"/>
          <w:szCs w:val="22"/>
        </w:rPr>
        <w:t xml:space="preserve">  Any ambiguity in this Agreement shall be resolved to permit DHS to comply with applicable laws, rules and regulations, the HIPAA Privacy Rule, the HIPAA Security Rule and any rules, regulations, requirements, rulings, interpretations, procedures or other actions related thereto that are promulgated, issued or taken by or on behalf of the Secretary; provided that </w:t>
      </w:r>
      <w:r w:rsidRPr="00266BD6">
        <w:rPr>
          <w:rFonts w:ascii="Times New Roman" w:eastAsia="Calibri" w:hAnsi="Times New Roman"/>
          <w:iCs/>
          <w:sz w:val="22"/>
          <w:szCs w:val="22"/>
        </w:rPr>
        <w:t>applicable laws, rules and regulations and</w:t>
      </w:r>
      <w:r w:rsidRPr="00266BD6">
        <w:rPr>
          <w:rFonts w:ascii="Times New Roman" w:eastAsia="Calibri" w:hAnsi="Times New Roman"/>
          <w:sz w:val="22"/>
          <w:szCs w:val="22"/>
        </w:rPr>
        <w:t xml:space="preserve"> the laws of the State of Georgia shall supersede the Privacy Rule if, and to the extent that, they impose additional requirements, have requirements that are more stringent than or have been interpreted to provide greater protection of patient privacy or the security or safeguarding of PHI than those of  the HIPAA Privacy Rule.</w:t>
      </w:r>
    </w:p>
    <w:p w14:paraId="32F5D531" w14:textId="77777777" w:rsidR="00266BD6" w:rsidRPr="00266BD6" w:rsidRDefault="00266BD6" w:rsidP="00266BD6">
      <w:pPr>
        <w:tabs>
          <w:tab w:val="left" w:pos="540"/>
          <w:tab w:val="left" w:pos="1080"/>
          <w:tab w:val="left" w:pos="1440"/>
          <w:tab w:val="left" w:pos="2160"/>
          <w:tab w:val="left" w:pos="2880"/>
          <w:tab w:val="left" w:pos="3600"/>
        </w:tabs>
        <w:spacing w:line="259" w:lineRule="auto"/>
        <w:ind w:left="540"/>
        <w:jc w:val="both"/>
        <w:rPr>
          <w:rFonts w:ascii="Times New Roman" w:eastAsia="Calibri" w:hAnsi="Times New Roman"/>
          <w:sz w:val="22"/>
          <w:szCs w:val="22"/>
        </w:rPr>
      </w:pPr>
    </w:p>
    <w:p w14:paraId="1C0088AD" w14:textId="77777777" w:rsidR="00266BD6" w:rsidRPr="00266BD6" w:rsidRDefault="00266BD6" w:rsidP="00266BD6">
      <w:pPr>
        <w:numPr>
          <w:ilvl w:val="0"/>
          <w:numId w:val="5"/>
        </w:numPr>
        <w:tabs>
          <w:tab w:val="left" w:pos="720"/>
          <w:tab w:val="left" w:pos="1080"/>
          <w:tab w:val="left" w:pos="1440"/>
          <w:tab w:val="left" w:pos="2160"/>
          <w:tab w:val="left" w:pos="2880"/>
          <w:tab w:val="left" w:pos="3600"/>
        </w:tabs>
        <w:ind w:left="720"/>
        <w:jc w:val="both"/>
        <w:rPr>
          <w:rFonts w:ascii="Times New Roman" w:eastAsia="Calibri" w:hAnsi="Times New Roman"/>
          <w:sz w:val="22"/>
          <w:szCs w:val="22"/>
        </w:rPr>
      </w:pPr>
      <w:r w:rsidRPr="00266BD6">
        <w:rPr>
          <w:rFonts w:ascii="Times New Roman" w:eastAsia="Calibri" w:hAnsi="Times New Roman"/>
          <w:b/>
          <w:sz w:val="22"/>
          <w:szCs w:val="22"/>
        </w:rPr>
        <w:t>No Third Party Beneficiaries.</w:t>
      </w:r>
      <w:r w:rsidRPr="00266BD6">
        <w:rPr>
          <w:rFonts w:ascii="Times New Roman" w:eastAsia="Calibri" w:hAnsi="Times New Roman"/>
          <w:sz w:val="22"/>
          <w:szCs w:val="22"/>
        </w:rPr>
        <w:t xml:space="preserve"> Nothing express or implied in this Agreement is intended to confer, nor shall anything herein confer, upon any person other than the Parties and the respective successors or assigns of the Parties, any rights, remedies, obligations or liabilities whatsoever.</w:t>
      </w:r>
    </w:p>
    <w:p w14:paraId="5B882073" w14:textId="77777777" w:rsidR="00266BD6" w:rsidRPr="00266BD6" w:rsidRDefault="00266BD6" w:rsidP="00266BD6">
      <w:pPr>
        <w:tabs>
          <w:tab w:val="left" w:pos="0"/>
          <w:tab w:val="left" w:pos="180"/>
          <w:tab w:val="left" w:pos="720"/>
          <w:tab w:val="left" w:pos="1080"/>
          <w:tab w:val="left" w:pos="1440"/>
          <w:tab w:val="left" w:pos="2160"/>
          <w:tab w:val="left" w:pos="2880"/>
          <w:tab w:val="left" w:pos="3600"/>
        </w:tabs>
        <w:spacing w:line="259" w:lineRule="auto"/>
        <w:ind w:left="720" w:hanging="360"/>
        <w:jc w:val="both"/>
        <w:rPr>
          <w:rFonts w:ascii="Times New Roman" w:eastAsia="Calibri" w:hAnsi="Times New Roman"/>
          <w:sz w:val="22"/>
          <w:szCs w:val="22"/>
        </w:rPr>
      </w:pPr>
    </w:p>
    <w:p w14:paraId="1051C02F" w14:textId="77777777" w:rsidR="00266BD6" w:rsidRPr="00266BD6" w:rsidRDefault="00266BD6" w:rsidP="00266BD6">
      <w:pPr>
        <w:numPr>
          <w:ilvl w:val="0"/>
          <w:numId w:val="5"/>
        </w:numPr>
        <w:tabs>
          <w:tab w:val="left" w:pos="720"/>
          <w:tab w:val="left" w:pos="1080"/>
          <w:tab w:val="left" w:pos="2880"/>
          <w:tab w:val="left" w:pos="3600"/>
        </w:tabs>
        <w:autoSpaceDE w:val="0"/>
        <w:autoSpaceDN w:val="0"/>
        <w:adjustRightInd w:val="0"/>
        <w:ind w:left="720"/>
        <w:jc w:val="both"/>
        <w:rPr>
          <w:rFonts w:ascii="Times New Roman" w:eastAsia="Calibri" w:hAnsi="Times New Roman"/>
          <w:b/>
          <w:sz w:val="22"/>
          <w:szCs w:val="22"/>
        </w:rPr>
      </w:pPr>
      <w:r w:rsidRPr="00266BD6">
        <w:rPr>
          <w:rFonts w:ascii="Times New Roman" w:eastAsia="Calibri" w:hAnsi="Times New Roman"/>
          <w:b/>
          <w:sz w:val="22"/>
          <w:szCs w:val="22"/>
        </w:rPr>
        <w:t>All other terms and conditions contained in the Contract and any amendment thereto, not amended by this Agreement, shall remain in full force and effect.</w:t>
      </w:r>
    </w:p>
    <w:p w14:paraId="2B468DD6" w14:textId="77777777" w:rsidR="00266BD6" w:rsidRPr="00266BD6" w:rsidRDefault="00266BD6" w:rsidP="00266BD6">
      <w:pPr>
        <w:tabs>
          <w:tab w:val="left" w:pos="720"/>
          <w:tab w:val="left" w:pos="1080"/>
          <w:tab w:val="left" w:pos="2880"/>
          <w:tab w:val="left" w:pos="3600"/>
        </w:tabs>
        <w:autoSpaceDE w:val="0"/>
        <w:autoSpaceDN w:val="0"/>
        <w:adjustRightInd w:val="0"/>
        <w:spacing w:line="259" w:lineRule="auto"/>
        <w:ind w:left="720" w:hanging="360"/>
        <w:jc w:val="both"/>
        <w:rPr>
          <w:rFonts w:ascii="Times New Roman" w:eastAsia="Calibri" w:hAnsi="Times New Roman"/>
          <w:b/>
          <w:sz w:val="22"/>
          <w:szCs w:val="22"/>
        </w:rPr>
      </w:pPr>
    </w:p>
    <w:p w14:paraId="4CBC1E83" w14:textId="77777777" w:rsidR="00266BD6" w:rsidRPr="00266BD6" w:rsidRDefault="00266BD6" w:rsidP="00266BD6">
      <w:pPr>
        <w:tabs>
          <w:tab w:val="left" w:pos="720"/>
          <w:tab w:val="left" w:pos="1440"/>
          <w:tab w:val="left" w:pos="2160"/>
          <w:tab w:val="left" w:pos="2880"/>
          <w:tab w:val="left" w:pos="3600"/>
        </w:tabs>
        <w:spacing w:line="259" w:lineRule="auto"/>
        <w:jc w:val="both"/>
        <w:rPr>
          <w:rFonts w:ascii="Times New Roman" w:eastAsia="Calibri" w:hAnsi="Times New Roman"/>
          <w:sz w:val="22"/>
          <w:szCs w:val="22"/>
        </w:rPr>
      </w:pPr>
      <w:r w:rsidRPr="00266BD6">
        <w:rPr>
          <w:rFonts w:ascii="Times New Roman" w:eastAsia="Calibri" w:hAnsi="Times New Roman"/>
          <w:b/>
          <w:bCs/>
          <w:sz w:val="22"/>
          <w:szCs w:val="22"/>
        </w:rPr>
        <w:t>IN WITNESS WHEREOF,</w:t>
      </w:r>
      <w:r w:rsidRPr="00266BD6">
        <w:rPr>
          <w:rFonts w:ascii="Times New Roman" w:eastAsia="Calibri" w:hAnsi="Times New Roman"/>
          <w:sz w:val="22"/>
          <w:szCs w:val="22"/>
        </w:rPr>
        <w:t xml:space="preserve"> Contractor, through its authorized officer and agent, has caused this Agreement to be executed on its behalf as of the date indicated.</w:t>
      </w:r>
    </w:p>
    <w:p w14:paraId="67EB6446" w14:textId="77777777" w:rsidR="00266BD6" w:rsidRPr="00266BD6" w:rsidRDefault="00266BD6" w:rsidP="00266BD6">
      <w:pPr>
        <w:tabs>
          <w:tab w:val="left" w:pos="720"/>
          <w:tab w:val="left" w:pos="1440"/>
          <w:tab w:val="left" w:pos="2160"/>
          <w:tab w:val="left" w:pos="2880"/>
          <w:tab w:val="left" w:pos="3600"/>
        </w:tabs>
        <w:spacing w:line="259" w:lineRule="auto"/>
        <w:jc w:val="both"/>
        <w:rPr>
          <w:rFonts w:ascii="Times New Roman" w:eastAsia="Calibri" w:hAnsi="Times New Roman"/>
          <w:sz w:val="22"/>
          <w:szCs w:val="22"/>
        </w:rPr>
      </w:pPr>
    </w:p>
    <w:p w14:paraId="4C72C5B8" w14:textId="590A4238" w:rsidR="00266BD6" w:rsidRPr="005A3340" w:rsidRDefault="005A3340" w:rsidP="00266BD6">
      <w:pPr>
        <w:spacing w:line="259" w:lineRule="auto"/>
        <w:rPr>
          <w:rFonts w:ascii="Times New Roman" w:eastAsia="Calibri" w:hAnsi="Times New Roman"/>
          <w:b/>
          <w:color w:val="FF0000"/>
          <w:sz w:val="22"/>
          <w:szCs w:val="22"/>
        </w:rPr>
      </w:pPr>
      <w:r w:rsidRPr="005A3340">
        <w:rPr>
          <w:rFonts w:ascii="Times New Roman" w:eastAsia="Calibri" w:hAnsi="Times New Roman"/>
          <w:b/>
          <w:color w:val="FF0000"/>
          <w:sz w:val="22"/>
          <w:szCs w:val="22"/>
        </w:rPr>
        <w:t>[CONTRCTOR NAME]</w:t>
      </w:r>
    </w:p>
    <w:p w14:paraId="6A17FA15" w14:textId="77777777" w:rsidR="00266BD6" w:rsidRPr="00266BD6" w:rsidRDefault="00266BD6" w:rsidP="00266BD6">
      <w:pPr>
        <w:tabs>
          <w:tab w:val="left" w:pos="720"/>
          <w:tab w:val="left" w:pos="1440"/>
          <w:tab w:val="left" w:pos="2160"/>
          <w:tab w:val="left" w:pos="2880"/>
          <w:tab w:val="left" w:pos="3600"/>
        </w:tabs>
        <w:spacing w:line="259" w:lineRule="auto"/>
        <w:rPr>
          <w:rFonts w:ascii="Times New Roman" w:eastAsia="Calibri" w:hAnsi="Times New Roman"/>
          <w:sz w:val="22"/>
          <w:szCs w:val="22"/>
        </w:rPr>
      </w:pPr>
    </w:p>
    <w:p w14:paraId="34E1FA74" w14:textId="77777777" w:rsidR="00266BD6" w:rsidRPr="00266BD6" w:rsidRDefault="00266BD6" w:rsidP="00266BD6">
      <w:pPr>
        <w:tabs>
          <w:tab w:val="left" w:pos="720"/>
          <w:tab w:val="left" w:pos="1440"/>
          <w:tab w:val="left" w:pos="2160"/>
          <w:tab w:val="left" w:pos="2880"/>
          <w:tab w:val="left" w:pos="3600"/>
        </w:tabs>
        <w:spacing w:line="259" w:lineRule="auto"/>
        <w:rPr>
          <w:rFonts w:ascii="Times New Roman" w:eastAsia="Arial Unicode MS" w:hAnsi="Times New Roman"/>
          <w:sz w:val="22"/>
          <w:szCs w:val="22"/>
        </w:rPr>
      </w:pPr>
      <w:r w:rsidRPr="00266BD6">
        <w:rPr>
          <w:rFonts w:ascii="Times New Roman" w:eastAsia="Arial Unicode MS" w:hAnsi="Times New Roman"/>
          <w:sz w:val="22"/>
          <w:szCs w:val="22"/>
        </w:rPr>
        <w:t>BY:</w:t>
      </w:r>
      <w:r w:rsidRPr="00266BD6">
        <w:rPr>
          <w:rFonts w:ascii="Times New Roman" w:eastAsia="Arial Unicode MS" w:hAnsi="Times New Roman"/>
          <w:sz w:val="22"/>
          <w:szCs w:val="22"/>
        </w:rPr>
        <w:tab/>
        <w:t>__________________________________________</w:t>
      </w:r>
      <w:r w:rsidRPr="00266BD6">
        <w:rPr>
          <w:rFonts w:ascii="Times New Roman" w:eastAsia="Arial Unicode MS" w:hAnsi="Times New Roman"/>
          <w:sz w:val="22"/>
          <w:szCs w:val="22"/>
        </w:rPr>
        <w:tab/>
        <w:t xml:space="preserve">      _________________</w:t>
      </w:r>
    </w:p>
    <w:p w14:paraId="5C521386" w14:textId="77777777" w:rsidR="00266BD6" w:rsidRPr="00266BD6" w:rsidRDefault="00266BD6" w:rsidP="00266BD6">
      <w:pPr>
        <w:tabs>
          <w:tab w:val="left" w:pos="720"/>
          <w:tab w:val="left" w:pos="1440"/>
          <w:tab w:val="left" w:pos="2160"/>
          <w:tab w:val="left" w:pos="2880"/>
          <w:tab w:val="left" w:pos="3600"/>
        </w:tabs>
        <w:spacing w:line="259" w:lineRule="auto"/>
        <w:rPr>
          <w:rFonts w:ascii="Times New Roman" w:eastAsia="Calibri" w:hAnsi="Times New Roman"/>
          <w:sz w:val="22"/>
          <w:szCs w:val="22"/>
        </w:rPr>
      </w:pPr>
      <w:r w:rsidRPr="00266BD6">
        <w:rPr>
          <w:rFonts w:ascii="Times New Roman" w:eastAsia="Calibri" w:hAnsi="Times New Roman"/>
          <w:sz w:val="22"/>
          <w:szCs w:val="22"/>
        </w:rPr>
        <w:tab/>
        <w:t>SIGNATURE</w:t>
      </w:r>
      <w:r w:rsidRPr="00266BD6">
        <w:rPr>
          <w:rFonts w:ascii="Times New Roman" w:eastAsia="Calibri" w:hAnsi="Times New Roman"/>
          <w:sz w:val="22"/>
          <w:szCs w:val="22"/>
        </w:rPr>
        <w:tab/>
      </w:r>
      <w:r w:rsidRPr="00266BD6">
        <w:rPr>
          <w:rFonts w:ascii="Times New Roman" w:eastAsia="Calibri" w:hAnsi="Times New Roman"/>
          <w:sz w:val="22"/>
          <w:szCs w:val="22"/>
        </w:rPr>
        <w:tab/>
      </w:r>
      <w:r w:rsidRPr="00266BD6">
        <w:rPr>
          <w:rFonts w:ascii="Times New Roman" w:eastAsia="Calibri" w:hAnsi="Times New Roman"/>
          <w:sz w:val="22"/>
          <w:szCs w:val="22"/>
        </w:rPr>
        <w:tab/>
      </w:r>
      <w:r w:rsidRPr="00266BD6">
        <w:rPr>
          <w:rFonts w:ascii="Times New Roman" w:eastAsia="Calibri" w:hAnsi="Times New Roman"/>
          <w:sz w:val="22"/>
          <w:szCs w:val="22"/>
        </w:rPr>
        <w:tab/>
      </w:r>
      <w:r w:rsidRPr="00266BD6">
        <w:rPr>
          <w:rFonts w:ascii="Times New Roman" w:eastAsia="Calibri" w:hAnsi="Times New Roman"/>
          <w:sz w:val="22"/>
          <w:szCs w:val="22"/>
        </w:rPr>
        <w:tab/>
      </w:r>
      <w:r w:rsidRPr="00266BD6">
        <w:rPr>
          <w:rFonts w:ascii="Times New Roman" w:eastAsia="Calibri" w:hAnsi="Times New Roman"/>
          <w:sz w:val="22"/>
          <w:szCs w:val="22"/>
        </w:rPr>
        <w:tab/>
      </w:r>
      <w:r w:rsidRPr="00266BD6">
        <w:rPr>
          <w:rFonts w:ascii="Times New Roman" w:eastAsia="Calibri" w:hAnsi="Times New Roman"/>
          <w:sz w:val="22"/>
          <w:szCs w:val="22"/>
        </w:rPr>
        <w:tab/>
        <w:t xml:space="preserve"> DATE</w:t>
      </w:r>
    </w:p>
    <w:p w14:paraId="53C3DE49" w14:textId="77777777" w:rsidR="00266BD6" w:rsidRPr="00266BD6" w:rsidRDefault="00266BD6" w:rsidP="00266BD6">
      <w:pPr>
        <w:tabs>
          <w:tab w:val="left" w:pos="720"/>
          <w:tab w:val="left" w:pos="1440"/>
          <w:tab w:val="left" w:pos="2160"/>
          <w:tab w:val="left" w:pos="2880"/>
          <w:tab w:val="left" w:pos="3600"/>
        </w:tabs>
        <w:spacing w:line="259" w:lineRule="auto"/>
        <w:rPr>
          <w:rFonts w:ascii="Times New Roman" w:eastAsia="Calibri" w:hAnsi="Times New Roman"/>
          <w:sz w:val="22"/>
          <w:szCs w:val="22"/>
        </w:rPr>
      </w:pPr>
    </w:p>
    <w:p w14:paraId="1C3371DC" w14:textId="77777777" w:rsidR="00266BD6" w:rsidRPr="00266BD6" w:rsidRDefault="00266BD6" w:rsidP="00266BD6">
      <w:pPr>
        <w:tabs>
          <w:tab w:val="left" w:pos="720"/>
          <w:tab w:val="left" w:pos="1440"/>
          <w:tab w:val="left" w:pos="2160"/>
          <w:tab w:val="left" w:pos="2880"/>
          <w:tab w:val="left" w:pos="3600"/>
        </w:tabs>
        <w:spacing w:line="259" w:lineRule="auto"/>
        <w:rPr>
          <w:rFonts w:ascii="Times New Roman" w:eastAsia="Calibri" w:hAnsi="Times New Roman"/>
          <w:sz w:val="22"/>
          <w:szCs w:val="22"/>
        </w:rPr>
      </w:pPr>
      <w:r w:rsidRPr="00266BD6">
        <w:rPr>
          <w:rFonts w:ascii="Times New Roman" w:eastAsia="Calibri" w:hAnsi="Times New Roman"/>
          <w:sz w:val="22"/>
          <w:szCs w:val="22"/>
        </w:rPr>
        <w:tab/>
        <w:t>__________________________________________</w:t>
      </w:r>
    </w:p>
    <w:p w14:paraId="7CA3C881" w14:textId="77777777" w:rsidR="00266BD6" w:rsidRPr="00266BD6" w:rsidRDefault="00266BD6" w:rsidP="00266BD6">
      <w:pPr>
        <w:tabs>
          <w:tab w:val="left" w:pos="720"/>
          <w:tab w:val="left" w:pos="1440"/>
          <w:tab w:val="left" w:pos="2160"/>
          <w:tab w:val="left" w:pos="2880"/>
          <w:tab w:val="left" w:pos="3600"/>
        </w:tabs>
        <w:spacing w:line="259" w:lineRule="auto"/>
        <w:rPr>
          <w:rFonts w:ascii="Times New Roman" w:eastAsia="Calibri" w:hAnsi="Times New Roman"/>
          <w:sz w:val="22"/>
          <w:szCs w:val="22"/>
        </w:rPr>
      </w:pPr>
    </w:p>
    <w:p w14:paraId="324FF6EC" w14:textId="77777777" w:rsidR="00266BD6" w:rsidRPr="00266BD6" w:rsidRDefault="00266BD6" w:rsidP="00266BD6">
      <w:pPr>
        <w:tabs>
          <w:tab w:val="left" w:pos="720"/>
          <w:tab w:val="left" w:pos="1440"/>
          <w:tab w:val="left" w:pos="2160"/>
          <w:tab w:val="left" w:pos="2880"/>
          <w:tab w:val="left" w:pos="3600"/>
        </w:tabs>
        <w:spacing w:line="259" w:lineRule="auto"/>
        <w:rPr>
          <w:rFonts w:ascii="Times New Roman" w:eastAsia="Calibri" w:hAnsi="Times New Roman"/>
          <w:sz w:val="22"/>
          <w:szCs w:val="22"/>
        </w:rPr>
      </w:pPr>
      <w:r w:rsidRPr="00266BD6">
        <w:rPr>
          <w:rFonts w:ascii="Times New Roman" w:eastAsia="Calibri" w:hAnsi="Times New Roman"/>
          <w:sz w:val="22"/>
          <w:szCs w:val="22"/>
        </w:rPr>
        <w:tab/>
        <w:t>__________________________________________</w:t>
      </w:r>
    </w:p>
    <w:p w14:paraId="40C09187" w14:textId="77777777" w:rsidR="00266BD6" w:rsidRPr="00266BD6" w:rsidRDefault="00266BD6" w:rsidP="00266BD6">
      <w:pPr>
        <w:tabs>
          <w:tab w:val="left" w:pos="720"/>
          <w:tab w:val="left" w:pos="1440"/>
          <w:tab w:val="left" w:pos="2160"/>
          <w:tab w:val="left" w:pos="2880"/>
          <w:tab w:val="left" w:pos="3600"/>
        </w:tabs>
        <w:spacing w:line="259" w:lineRule="auto"/>
        <w:rPr>
          <w:rFonts w:ascii="Times New Roman" w:eastAsia="Calibri" w:hAnsi="Times New Roman"/>
          <w:sz w:val="22"/>
          <w:szCs w:val="22"/>
        </w:rPr>
      </w:pPr>
      <w:r w:rsidRPr="00266BD6">
        <w:rPr>
          <w:rFonts w:ascii="Times New Roman" w:eastAsia="Calibri" w:hAnsi="Times New Roman"/>
          <w:sz w:val="22"/>
          <w:szCs w:val="22"/>
        </w:rPr>
        <w:tab/>
        <w:t>TITLE*</w:t>
      </w:r>
      <w:r w:rsidRPr="00266BD6">
        <w:rPr>
          <w:rFonts w:ascii="Times New Roman" w:eastAsia="Calibri" w:hAnsi="Times New Roman"/>
          <w:sz w:val="22"/>
          <w:szCs w:val="22"/>
        </w:rPr>
        <w:tab/>
      </w:r>
      <w:r w:rsidRPr="00266BD6">
        <w:rPr>
          <w:rFonts w:ascii="Times New Roman" w:eastAsia="Calibri" w:hAnsi="Times New Roman"/>
          <w:sz w:val="22"/>
          <w:szCs w:val="22"/>
        </w:rPr>
        <w:tab/>
      </w:r>
      <w:r w:rsidRPr="00266BD6">
        <w:rPr>
          <w:rFonts w:ascii="Times New Roman" w:eastAsia="Calibri" w:hAnsi="Times New Roman"/>
          <w:sz w:val="22"/>
          <w:szCs w:val="22"/>
        </w:rPr>
        <w:tab/>
      </w:r>
      <w:r w:rsidRPr="00266BD6">
        <w:rPr>
          <w:rFonts w:ascii="Times New Roman" w:eastAsia="Calibri" w:hAnsi="Times New Roman"/>
          <w:sz w:val="22"/>
          <w:szCs w:val="22"/>
        </w:rPr>
        <w:tab/>
      </w:r>
      <w:r w:rsidRPr="00266BD6">
        <w:rPr>
          <w:rFonts w:ascii="Times New Roman" w:eastAsia="Calibri" w:hAnsi="Times New Roman"/>
          <w:sz w:val="22"/>
          <w:szCs w:val="22"/>
        </w:rPr>
        <w:tab/>
      </w:r>
      <w:r w:rsidRPr="00266BD6">
        <w:rPr>
          <w:rFonts w:ascii="Times New Roman" w:eastAsia="Calibri" w:hAnsi="Times New Roman"/>
          <w:sz w:val="22"/>
          <w:szCs w:val="22"/>
        </w:rPr>
        <w:tab/>
        <w:t xml:space="preserve"> </w:t>
      </w:r>
    </w:p>
    <w:p w14:paraId="369BC10F" w14:textId="77777777" w:rsidR="00266BD6" w:rsidRPr="00266BD6" w:rsidRDefault="00266BD6" w:rsidP="00266BD6">
      <w:pPr>
        <w:spacing w:line="259" w:lineRule="auto"/>
        <w:rPr>
          <w:rFonts w:ascii="Times New Roman" w:eastAsia="Arial Unicode MS" w:hAnsi="Times New Roman"/>
          <w:sz w:val="22"/>
          <w:szCs w:val="22"/>
        </w:rPr>
      </w:pPr>
    </w:p>
    <w:p w14:paraId="104A2E33" w14:textId="77777777" w:rsidR="00266BD6" w:rsidRPr="00266BD6" w:rsidRDefault="00266BD6" w:rsidP="00266BD6">
      <w:pPr>
        <w:pBdr>
          <w:top w:val="single" w:sz="4" w:space="1" w:color="000000"/>
        </w:pBdr>
        <w:spacing w:line="259" w:lineRule="auto"/>
        <w:rPr>
          <w:rFonts w:ascii="Times New Roman" w:eastAsia="Arial Unicode MS" w:hAnsi="Times New Roman"/>
          <w:sz w:val="22"/>
          <w:szCs w:val="22"/>
        </w:rPr>
      </w:pPr>
      <w:r w:rsidRPr="00266BD6">
        <w:rPr>
          <w:rFonts w:ascii="Times New Roman" w:eastAsia="Arial Unicode MS" w:hAnsi="Times New Roman"/>
          <w:sz w:val="22"/>
          <w:szCs w:val="22"/>
        </w:rPr>
        <w:t>* Must be President, Vice President, CEO or Other Officer Authorized to Execute on Behalf of and Bind the Entity to a Contract</w:t>
      </w:r>
    </w:p>
    <w:p w14:paraId="08DB1487" w14:textId="77777777" w:rsidR="00266BD6" w:rsidRPr="00266BD6" w:rsidRDefault="00266BD6" w:rsidP="00266BD6">
      <w:pPr>
        <w:tabs>
          <w:tab w:val="center" w:pos="4680"/>
          <w:tab w:val="right" w:pos="9360"/>
        </w:tabs>
        <w:spacing w:line="240" w:lineRule="exact"/>
        <w:rPr>
          <w:rFonts w:cs="Arial"/>
        </w:rPr>
      </w:pPr>
    </w:p>
    <w:p w14:paraId="57AF22C8" w14:textId="77777777" w:rsidR="00266BD6" w:rsidRPr="00266BD6" w:rsidRDefault="00266BD6" w:rsidP="00266BD6">
      <w:pPr>
        <w:rPr>
          <w:rFonts w:ascii="Times New Roman" w:hAnsi="Times New Roman"/>
        </w:rPr>
      </w:pPr>
    </w:p>
    <w:p w14:paraId="74D64525" w14:textId="77777777" w:rsidR="00266BD6" w:rsidRPr="00266BD6" w:rsidRDefault="00266BD6" w:rsidP="00266BD6">
      <w:pPr>
        <w:autoSpaceDE w:val="0"/>
        <w:autoSpaceDN w:val="0"/>
        <w:adjustRightInd w:val="0"/>
        <w:rPr>
          <w:rFonts w:ascii="Times New Roman" w:hAnsi="Times New Roman"/>
          <w:sz w:val="24"/>
          <w:szCs w:val="24"/>
        </w:rPr>
      </w:pPr>
    </w:p>
    <w:p w14:paraId="5B278B42" w14:textId="77777777" w:rsidR="00266BD6" w:rsidRPr="00266BD6" w:rsidRDefault="00266BD6" w:rsidP="00266BD6">
      <w:pPr>
        <w:autoSpaceDE w:val="0"/>
        <w:autoSpaceDN w:val="0"/>
        <w:adjustRightInd w:val="0"/>
        <w:rPr>
          <w:rFonts w:ascii="Times New Roman" w:hAnsi="Times New Roman"/>
          <w:sz w:val="24"/>
          <w:szCs w:val="24"/>
        </w:rPr>
      </w:pPr>
    </w:p>
    <w:p w14:paraId="171655B2" w14:textId="77777777" w:rsidR="00266BD6" w:rsidRPr="00266BD6" w:rsidRDefault="00266BD6" w:rsidP="00266BD6">
      <w:pPr>
        <w:autoSpaceDE w:val="0"/>
        <w:autoSpaceDN w:val="0"/>
        <w:adjustRightInd w:val="0"/>
        <w:rPr>
          <w:rFonts w:ascii="Times New Roman" w:hAnsi="Times New Roman"/>
          <w:sz w:val="24"/>
          <w:szCs w:val="24"/>
        </w:rPr>
      </w:pPr>
    </w:p>
    <w:p w14:paraId="4EE244A9" w14:textId="77777777" w:rsidR="00266BD6" w:rsidRPr="00266BD6" w:rsidRDefault="00266BD6" w:rsidP="00266BD6">
      <w:pPr>
        <w:autoSpaceDE w:val="0"/>
        <w:autoSpaceDN w:val="0"/>
        <w:adjustRightInd w:val="0"/>
        <w:rPr>
          <w:rFonts w:ascii="Times New Roman" w:hAnsi="Times New Roman"/>
          <w:sz w:val="24"/>
          <w:szCs w:val="24"/>
        </w:rPr>
      </w:pPr>
    </w:p>
    <w:p w14:paraId="5970EDAC" w14:textId="77777777" w:rsidR="00266BD6" w:rsidRPr="00266BD6" w:rsidRDefault="00266BD6" w:rsidP="00266BD6">
      <w:pPr>
        <w:autoSpaceDE w:val="0"/>
        <w:autoSpaceDN w:val="0"/>
        <w:adjustRightInd w:val="0"/>
        <w:rPr>
          <w:rFonts w:ascii="Times New Roman" w:hAnsi="Times New Roman"/>
          <w:sz w:val="24"/>
          <w:szCs w:val="24"/>
        </w:rPr>
      </w:pPr>
    </w:p>
    <w:p w14:paraId="5C5AB700" w14:textId="77777777" w:rsidR="00266BD6" w:rsidRPr="00266BD6" w:rsidRDefault="00266BD6" w:rsidP="00266BD6">
      <w:pPr>
        <w:autoSpaceDE w:val="0"/>
        <w:autoSpaceDN w:val="0"/>
        <w:adjustRightInd w:val="0"/>
        <w:rPr>
          <w:rFonts w:ascii="Times New Roman" w:hAnsi="Times New Roman"/>
          <w:sz w:val="24"/>
          <w:szCs w:val="24"/>
        </w:rPr>
      </w:pPr>
    </w:p>
    <w:p w14:paraId="1F2B5AD6" w14:textId="77777777" w:rsidR="00266BD6" w:rsidRDefault="00266BD6" w:rsidP="00266BD6">
      <w:pPr>
        <w:autoSpaceDE w:val="0"/>
        <w:autoSpaceDN w:val="0"/>
        <w:adjustRightInd w:val="0"/>
        <w:rPr>
          <w:rFonts w:ascii="Times New Roman" w:hAnsi="Times New Roman"/>
          <w:sz w:val="24"/>
          <w:szCs w:val="24"/>
        </w:rPr>
      </w:pPr>
    </w:p>
    <w:p w14:paraId="3B59556F" w14:textId="77777777" w:rsidR="00266BD6" w:rsidRDefault="00266BD6" w:rsidP="00266BD6">
      <w:pPr>
        <w:autoSpaceDE w:val="0"/>
        <w:autoSpaceDN w:val="0"/>
        <w:adjustRightInd w:val="0"/>
        <w:rPr>
          <w:rFonts w:ascii="Times New Roman" w:hAnsi="Times New Roman"/>
          <w:sz w:val="24"/>
          <w:szCs w:val="24"/>
        </w:rPr>
      </w:pPr>
    </w:p>
    <w:p w14:paraId="6D2F55F8" w14:textId="77777777" w:rsidR="00266BD6" w:rsidRDefault="00266BD6" w:rsidP="00266BD6">
      <w:pPr>
        <w:autoSpaceDE w:val="0"/>
        <w:autoSpaceDN w:val="0"/>
        <w:adjustRightInd w:val="0"/>
        <w:rPr>
          <w:rFonts w:ascii="Times New Roman" w:hAnsi="Times New Roman"/>
          <w:sz w:val="24"/>
          <w:szCs w:val="24"/>
        </w:rPr>
      </w:pPr>
    </w:p>
    <w:p w14:paraId="4C01F258" w14:textId="77777777" w:rsidR="00266BD6" w:rsidRDefault="00266BD6" w:rsidP="00266BD6">
      <w:pPr>
        <w:autoSpaceDE w:val="0"/>
        <w:autoSpaceDN w:val="0"/>
        <w:adjustRightInd w:val="0"/>
        <w:rPr>
          <w:rFonts w:ascii="Times New Roman" w:hAnsi="Times New Roman"/>
          <w:sz w:val="24"/>
          <w:szCs w:val="24"/>
        </w:rPr>
      </w:pPr>
    </w:p>
    <w:p w14:paraId="01BAFF80" w14:textId="77777777" w:rsidR="00266BD6" w:rsidRDefault="00266BD6" w:rsidP="00266BD6">
      <w:pPr>
        <w:autoSpaceDE w:val="0"/>
        <w:autoSpaceDN w:val="0"/>
        <w:adjustRightInd w:val="0"/>
        <w:rPr>
          <w:rFonts w:ascii="Times New Roman" w:hAnsi="Times New Roman"/>
          <w:sz w:val="24"/>
          <w:szCs w:val="24"/>
        </w:rPr>
      </w:pPr>
    </w:p>
    <w:p w14:paraId="7DE889B1" w14:textId="77777777" w:rsidR="00266BD6" w:rsidRDefault="00266BD6" w:rsidP="00266BD6">
      <w:pPr>
        <w:autoSpaceDE w:val="0"/>
        <w:autoSpaceDN w:val="0"/>
        <w:adjustRightInd w:val="0"/>
        <w:rPr>
          <w:rFonts w:ascii="Times New Roman" w:hAnsi="Times New Roman"/>
          <w:sz w:val="24"/>
          <w:szCs w:val="24"/>
        </w:rPr>
      </w:pPr>
    </w:p>
    <w:p w14:paraId="5CF75458" w14:textId="77777777" w:rsidR="00266BD6" w:rsidRDefault="00266BD6" w:rsidP="00266BD6">
      <w:pPr>
        <w:autoSpaceDE w:val="0"/>
        <w:autoSpaceDN w:val="0"/>
        <w:adjustRightInd w:val="0"/>
        <w:rPr>
          <w:rFonts w:ascii="Times New Roman" w:hAnsi="Times New Roman"/>
          <w:sz w:val="24"/>
          <w:szCs w:val="24"/>
        </w:rPr>
      </w:pPr>
    </w:p>
    <w:p w14:paraId="176BAD48" w14:textId="77777777" w:rsidR="00266BD6" w:rsidRDefault="00266BD6" w:rsidP="00266BD6">
      <w:pPr>
        <w:autoSpaceDE w:val="0"/>
        <w:autoSpaceDN w:val="0"/>
        <w:adjustRightInd w:val="0"/>
        <w:rPr>
          <w:rFonts w:ascii="Times New Roman" w:hAnsi="Times New Roman"/>
          <w:sz w:val="24"/>
          <w:szCs w:val="24"/>
        </w:rPr>
      </w:pPr>
    </w:p>
    <w:p w14:paraId="18E3598F" w14:textId="77777777" w:rsidR="00266BD6" w:rsidRDefault="00266BD6" w:rsidP="00266BD6">
      <w:pPr>
        <w:autoSpaceDE w:val="0"/>
        <w:autoSpaceDN w:val="0"/>
        <w:adjustRightInd w:val="0"/>
        <w:rPr>
          <w:rFonts w:ascii="Times New Roman" w:hAnsi="Times New Roman"/>
          <w:sz w:val="24"/>
          <w:szCs w:val="24"/>
        </w:rPr>
      </w:pPr>
    </w:p>
    <w:p w14:paraId="64EF717A" w14:textId="77777777" w:rsidR="00266BD6" w:rsidRDefault="00266BD6" w:rsidP="00266BD6">
      <w:pPr>
        <w:autoSpaceDE w:val="0"/>
        <w:autoSpaceDN w:val="0"/>
        <w:adjustRightInd w:val="0"/>
        <w:rPr>
          <w:rFonts w:ascii="Times New Roman" w:hAnsi="Times New Roman"/>
          <w:sz w:val="24"/>
          <w:szCs w:val="24"/>
        </w:rPr>
      </w:pPr>
    </w:p>
    <w:p w14:paraId="50E14DCE" w14:textId="77777777" w:rsidR="00266BD6" w:rsidRDefault="00266BD6" w:rsidP="00266BD6">
      <w:pPr>
        <w:autoSpaceDE w:val="0"/>
        <w:autoSpaceDN w:val="0"/>
        <w:adjustRightInd w:val="0"/>
        <w:rPr>
          <w:rFonts w:ascii="Times New Roman" w:hAnsi="Times New Roman"/>
          <w:sz w:val="24"/>
          <w:szCs w:val="24"/>
        </w:rPr>
      </w:pPr>
    </w:p>
    <w:p w14:paraId="6E72B4AB" w14:textId="77777777" w:rsidR="00266BD6" w:rsidRDefault="00266BD6" w:rsidP="00266BD6">
      <w:pPr>
        <w:autoSpaceDE w:val="0"/>
        <w:autoSpaceDN w:val="0"/>
        <w:adjustRightInd w:val="0"/>
        <w:rPr>
          <w:rFonts w:ascii="Times New Roman" w:hAnsi="Times New Roman"/>
          <w:sz w:val="24"/>
          <w:szCs w:val="24"/>
        </w:rPr>
      </w:pPr>
    </w:p>
    <w:p w14:paraId="418A0659" w14:textId="77777777" w:rsidR="00266BD6" w:rsidRDefault="00266BD6" w:rsidP="00266BD6">
      <w:pPr>
        <w:autoSpaceDE w:val="0"/>
        <w:autoSpaceDN w:val="0"/>
        <w:adjustRightInd w:val="0"/>
        <w:rPr>
          <w:rFonts w:ascii="Times New Roman" w:hAnsi="Times New Roman"/>
          <w:sz w:val="24"/>
          <w:szCs w:val="24"/>
        </w:rPr>
      </w:pPr>
    </w:p>
    <w:p w14:paraId="6722527B" w14:textId="77777777" w:rsidR="00266BD6" w:rsidRPr="00266BD6" w:rsidRDefault="00266BD6" w:rsidP="00266BD6">
      <w:pPr>
        <w:autoSpaceDE w:val="0"/>
        <w:autoSpaceDN w:val="0"/>
        <w:adjustRightInd w:val="0"/>
        <w:rPr>
          <w:rFonts w:ascii="Times New Roman" w:hAnsi="Times New Roman"/>
          <w:sz w:val="24"/>
          <w:szCs w:val="24"/>
        </w:rPr>
      </w:pPr>
    </w:p>
    <w:p w14:paraId="5D48836E" w14:textId="77777777" w:rsidR="00266BD6" w:rsidRPr="00266BD6" w:rsidRDefault="00266BD6" w:rsidP="00266BD6">
      <w:pPr>
        <w:autoSpaceDE w:val="0"/>
        <w:autoSpaceDN w:val="0"/>
        <w:adjustRightInd w:val="0"/>
        <w:rPr>
          <w:rFonts w:ascii="Times New Roman" w:hAnsi="Times New Roman"/>
          <w:sz w:val="24"/>
          <w:szCs w:val="24"/>
        </w:rPr>
      </w:pPr>
    </w:p>
    <w:p w14:paraId="41E6FBF0" w14:textId="77777777" w:rsidR="00266BD6" w:rsidRPr="00266BD6" w:rsidRDefault="00266BD6" w:rsidP="00266BD6">
      <w:pPr>
        <w:autoSpaceDE w:val="0"/>
        <w:autoSpaceDN w:val="0"/>
        <w:adjustRightInd w:val="0"/>
        <w:rPr>
          <w:rFonts w:ascii="Times New Roman" w:hAnsi="Times New Roman"/>
          <w:sz w:val="24"/>
          <w:szCs w:val="24"/>
        </w:rPr>
      </w:pPr>
    </w:p>
    <w:p w14:paraId="555BEC05" w14:textId="77777777" w:rsidR="00266BD6" w:rsidRPr="00266BD6" w:rsidRDefault="00266BD6" w:rsidP="00266BD6">
      <w:pPr>
        <w:jc w:val="right"/>
        <w:rPr>
          <w:rFonts w:ascii="Times New Roman" w:hAnsi="Times New Roman"/>
          <w:b/>
          <w:bCs/>
          <w:sz w:val="22"/>
          <w:szCs w:val="22"/>
        </w:rPr>
      </w:pPr>
      <w:r w:rsidRPr="00266BD6">
        <w:rPr>
          <w:rFonts w:ascii="Times New Roman" w:hAnsi="Times New Roman"/>
          <w:b/>
          <w:bCs/>
          <w:sz w:val="22"/>
          <w:szCs w:val="22"/>
        </w:rPr>
        <w:lastRenderedPageBreak/>
        <w:t>ATTACHMENT A-1</w:t>
      </w:r>
    </w:p>
    <w:p w14:paraId="427A60BF" w14:textId="77777777" w:rsidR="00266BD6" w:rsidRPr="00266BD6" w:rsidRDefault="00266BD6" w:rsidP="00266BD6">
      <w:pPr>
        <w:jc w:val="center"/>
        <w:rPr>
          <w:rFonts w:ascii="Times New Roman" w:hAnsi="Times New Roman"/>
          <w:sz w:val="22"/>
          <w:szCs w:val="22"/>
        </w:rPr>
      </w:pPr>
    </w:p>
    <w:p w14:paraId="6BDE4C8F" w14:textId="77777777" w:rsidR="00266BD6" w:rsidRPr="00266BD6" w:rsidRDefault="00266BD6" w:rsidP="00266BD6">
      <w:pPr>
        <w:jc w:val="center"/>
        <w:rPr>
          <w:rFonts w:ascii="Times New Roman" w:hAnsi="Times New Roman"/>
          <w:sz w:val="22"/>
          <w:szCs w:val="22"/>
        </w:rPr>
      </w:pPr>
    </w:p>
    <w:p w14:paraId="4A2C0D99" w14:textId="77777777" w:rsidR="00266BD6" w:rsidRPr="00266BD6" w:rsidRDefault="00266BD6" w:rsidP="00266BD6">
      <w:pPr>
        <w:jc w:val="center"/>
        <w:rPr>
          <w:rFonts w:ascii="Times New Roman" w:hAnsi="Times New Roman"/>
          <w:b/>
          <w:bCs/>
          <w:sz w:val="22"/>
          <w:szCs w:val="22"/>
        </w:rPr>
      </w:pPr>
      <w:r w:rsidRPr="00266BD6">
        <w:rPr>
          <w:rFonts w:ascii="Times New Roman" w:hAnsi="Times New Roman"/>
          <w:b/>
          <w:bCs/>
          <w:sz w:val="22"/>
          <w:szCs w:val="22"/>
        </w:rPr>
        <w:t>List of Individuals Permitted to Receive, Use and Disclose DHS PHI</w:t>
      </w:r>
    </w:p>
    <w:p w14:paraId="171285F8" w14:textId="77777777" w:rsidR="00266BD6" w:rsidRPr="00266BD6" w:rsidRDefault="00266BD6" w:rsidP="00266BD6">
      <w:pPr>
        <w:rPr>
          <w:rFonts w:ascii="Times New Roman" w:hAnsi="Times New Roman"/>
          <w:sz w:val="22"/>
          <w:szCs w:val="22"/>
        </w:rPr>
      </w:pPr>
    </w:p>
    <w:p w14:paraId="3CAA3756" w14:textId="77777777" w:rsidR="00266BD6" w:rsidRPr="00266BD6" w:rsidRDefault="00266BD6" w:rsidP="00266BD6">
      <w:pPr>
        <w:rPr>
          <w:rFonts w:ascii="Times New Roman" w:hAnsi="Times New Roman"/>
          <w:sz w:val="22"/>
          <w:szCs w:val="22"/>
        </w:rPr>
      </w:pPr>
    </w:p>
    <w:p w14:paraId="6919B994" w14:textId="77777777" w:rsidR="00266BD6" w:rsidRPr="00266BD6" w:rsidRDefault="00266BD6" w:rsidP="00266BD6">
      <w:pPr>
        <w:jc w:val="both"/>
        <w:rPr>
          <w:rFonts w:ascii="Times New Roman" w:hAnsi="Times New Roman"/>
          <w:sz w:val="22"/>
          <w:szCs w:val="22"/>
        </w:rPr>
      </w:pPr>
      <w:r w:rsidRPr="00266BD6">
        <w:rPr>
          <w:rFonts w:ascii="Times New Roman" w:hAnsi="Times New Roman"/>
          <w:sz w:val="22"/>
          <w:szCs w:val="22"/>
        </w:rPr>
        <w:t>The following Position Titles, as employees and/or representatives of Contractor, need access to DHS Protected Health Information in order for Contractor to perform the services described in the Contract:</w:t>
      </w:r>
    </w:p>
    <w:p w14:paraId="1AF14CB8" w14:textId="77777777" w:rsidR="00266BD6" w:rsidRPr="00266BD6" w:rsidRDefault="00266BD6" w:rsidP="00266BD6">
      <w:pPr>
        <w:jc w:val="both"/>
        <w:rPr>
          <w:rFonts w:ascii="Times New Roman" w:hAnsi="Times New Roman"/>
          <w:sz w:val="22"/>
          <w:szCs w:val="22"/>
        </w:rPr>
      </w:pPr>
    </w:p>
    <w:p w14:paraId="3618DC2D" w14:textId="77777777" w:rsidR="00266BD6" w:rsidRPr="00266BD6" w:rsidRDefault="00266BD6" w:rsidP="00266BD6">
      <w:pPr>
        <w:numPr>
          <w:ilvl w:val="0"/>
          <w:numId w:val="8"/>
        </w:numPr>
        <w:spacing w:after="240"/>
        <w:jc w:val="both"/>
        <w:rPr>
          <w:rFonts w:ascii="Times New Roman" w:hAnsi="Times New Roman"/>
          <w:sz w:val="22"/>
          <w:szCs w:val="22"/>
        </w:rPr>
      </w:pPr>
      <w:r w:rsidRPr="00266BD6">
        <w:rPr>
          <w:rFonts w:ascii="Times New Roman" w:hAnsi="Times New Roman"/>
          <w:sz w:val="22"/>
          <w:szCs w:val="22"/>
        </w:rPr>
        <w:t>______________________________</w:t>
      </w:r>
    </w:p>
    <w:p w14:paraId="72C38010" w14:textId="77777777" w:rsidR="00266BD6" w:rsidRPr="00266BD6" w:rsidRDefault="00266BD6" w:rsidP="00266BD6">
      <w:pPr>
        <w:numPr>
          <w:ilvl w:val="0"/>
          <w:numId w:val="8"/>
        </w:numPr>
        <w:spacing w:after="240"/>
        <w:jc w:val="both"/>
        <w:rPr>
          <w:rFonts w:ascii="Times New Roman" w:hAnsi="Times New Roman"/>
          <w:sz w:val="22"/>
          <w:szCs w:val="22"/>
        </w:rPr>
      </w:pPr>
      <w:r w:rsidRPr="00266BD6">
        <w:rPr>
          <w:rFonts w:ascii="Times New Roman" w:hAnsi="Times New Roman"/>
          <w:sz w:val="22"/>
          <w:szCs w:val="22"/>
        </w:rPr>
        <w:t>______________________________</w:t>
      </w:r>
    </w:p>
    <w:p w14:paraId="5114DE39" w14:textId="77777777" w:rsidR="00266BD6" w:rsidRPr="00266BD6" w:rsidRDefault="00266BD6" w:rsidP="00266BD6">
      <w:pPr>
        <w:numPr>
          <w:ilvl w:val="0"/>
          <w:numId w:val="8"/>
        </w:numPr>
        <w:spacing w:after="240"/>
        <w:jc w:val="both"/>
        <w:rPr>
          <w:rFonts w:ascii="Times New Roman" w:hAnsi="Times New Roman"/>
          <w:sz w:val="22"/>
          <w:szCs w:val="22"/>
        </w:rPr>
      </w:pPr>
      <w:r w:rsidRPr="00266BD6">
        <w:rPr>
          <w:rFonts w:ascii="Times New Roman" w:hAnsi="Times New Roman"/>
          <w:sz w:val="22"/>
          <w:szCs w:val="22"/>
        </w:rPr>
        <w:t>______________________________</w:t>
      </w:r>
    </w:p>
    <w:p w14:paraId="289E06A7" w14:textId="77777777" w:rsidR="00266BD6" w:rsidRPr="00266BD6" w:rsidRDefault="00266BD6" w:rsidP="00266BD6">
      <w:pPr>
        <w:numPr>
          <w:ilvl w:val="0"/>
          <w:numId w:val="8"/>
        </w:numPr>
        <w:spacing w:after="240"/>
        <w:jc w:val="both"/>
        <w:rPr>
          <w:rFonts w:ascii="Times New Roman" w:hAnsi="Times New Roman"/>
          <w:sz w:val="22"/>
          <w:szCs w:val="22"/>
        </w:rPr>
      </w:pPr>
      <w:r w:rsidRPr="00266BD6">
        <w:rPr>
          <w:rFonts w:ascii="Times New Roman" w:hAnsi="Times New Roman"/>
          <w:sz w:val="22"/>
          <w:szCs w:val="22"/>
        </w:rPr>
        <w:t>______________________________</w:t>
      </w:r>
    </w:p>
    <w:p w14:paraId="5171F541" w14:textId="77777777" w:rsidR="00266BD6" w:rsidRPr="00266BD6" w:rsidRDefault="00266BD6" w:rsidP="00266BD6">
      <w:pPr>
        <w:numPr>
          <w:ilvl w:val="0"/>
          <w:numId w:val="8"/>
        </w:numPr>
        <w:spacing w:after="240"/>
        <w:jc w:val="both"/>
        <w:rPr>
          <w:rFonts w:ascii="Times New Roman" w:hAnsi="Times New Roman"/>
          <w:sz w:val="22"/>
          <w:szCs w:val="22"/>
        </w:rPr>
      </w:pPr>
      <w:r w:rsidRPr="00266BD6">
        <w:rPr>
          <w:rFonts w:ascii="Times New Roman" w:hAnsi="Times New Roman"/>
          <w:sz w:val="22"/>
          <w:szCs w:val="22"/>
        </w:rPr>
        <w:t xml:space="preserve">______________________________ </w:t>
      </w:r>
    </w:p>
    <w:p w14:paraId="1BDAAE7C" w14:textId="77777777" w:rsidR="00266BD6" w:rsidRPr="00266BD6" w:rsidRDefault="00266BD6" w:rsidP="00266BD6">
      <w:pPr>
        <w:spacing w:after="240"/>
        <w:jc w:val="both"/>
        <w:rPr>
          <w:rFonts w:ascii="Times New Roman" w:hAnsi="Times New Roman"/>
          <w:sz w:val="22"/>
          <w:szCs w:val="22"/>
        </w:rPr>
      </w:pPr>
    </w:p>
    <w:p w14:paraId="2F6485CB" w14:textId="77777777" w:rsidR="00266BD6" w:rsidRPr="00266BD6" w:rsidRDefault="00266BD6" w:rsidP="00266BD6">
      <w:pPr>
        <w:spacing w:after="240"/>
        <w:jc w:val="both"/>
        <w:rPr>
          <w:rFonts w:ascii="Times New Roman" w:hAnsi="Times New Roman"/>
          <w:sz w:val="22"/>
          <w:szCs w:val="22"/>
        </w:rPr>
      </w:pPr>
      <w:r w:rsidRPr="00266BD6">
        <w:rPr>
          <w:rFonts w:ascii="Times New Roman" w:hAnsi="Times New Roman"/>
          <w:sz w:val="22"/>
          <w:szCs w:val="22"/>
        </w:rPr>
        <w:t>Transfers of PHI must comply with DHS Policy and Procedures.</w:t>
      </w:r>
    </w:p>
    <w:p w14:paraId="3E6D7FCF" w14:textId="77777777" w:rsidR="00266BD6" w:rsidRPr="00266BD6" w:rsidRDefault="00266BD6" w:rsidP="00266BD6">
      <w:pPr>
        <w:spacing w:after="240"/>
        <w:jc w:val="both"/>
        <w:rPr>
          <w:rFonts w:ascii="Times New Roman" w:hAnsi="Times New Roman"/>
          <w:sz w:val="22"/>
          <w:szCs w:val="22"/>
        </w:rPr>
      </w:pPr>
      <w:r w:rsidRPr="00266BD6">
        <w:rPr>
          <w:rFonts w:ascii="Times New Roman" w:hAnsi="Times New Roman"/>
          <w:sz w:val="22"/>
          <w:szCs w:val="22"/>
        </w:rPr>
        <w:t>Approved methods of secure delivery of PHI between Contractor and DHS:</w:t>
      </w:r>
    </w:p>
    <w:p w14:paraId="09CCF17C" w14:textId="77777777" w:rsidR="00266BD6" w:rsidRPr="00266BD6" w:rsidRDefault="00266BD6" w:rsidP="00266BD6">
      <w:pPr>
        <w:numPr>
          <w:ilvl w:val="0"/>
          <w:numId w:val="9"/>
        </w:numPr>
        <w:spacing w:after="240"/>
        <w:jc w:val="both"/>
        <w:rPr>
          <w:rFonts w:ascii="Times New Roman" w:hAnsi="Times New Roman"/>
          <w:sz w:val="22"/>
          <w:szCs w:val="22"/>
        </w:rPr>
      </w:pPr>
      <w:r w:rsidRPr="00266BD6">
        <w:rPr>
          <w:rFonts w:ascii="Times New Roman" w:hAnsi="Times New Roman"/>
          <w:sz w:val="22"/>
          <w:szCs w:val="22"/>
        </w:rPr>
        <w:t>Secure FTP file transfer (preferred)</w:t>
      </w:r>
    </w:p>
    <w:p w14:paraId="1658C7E3" w14:textId="77777777" w:rsidR="00266BD6" w:rsidRPr="00266BD6" w:rsidRDefault="00266BD6" w:rsidP="00266BD6">
      <w:pPr>
        <w:numPr>
          <w:ilvl w:val="0"/>
          <w:numId w:val="9"/>
        </w:numPr>
        <w:spacing w:after="240"/>
        <w:jc w:val="both"/>
        <w:rPr>
          <w:rFonts w:ascii="Times New Roman" w:hAnsi="Times New Roman"/>
          <w:sz w:val="22"/>
          <w:szCs w:val="22"/>
        </w:rPr>
      </w:pPr>
      <w:r w:rsidRPr="00266BD6">
        <w:rPr>
          <w:rFonts w:ascii="Times New Roman" w:hAnsi="Times New Roman"/>
          <w:sz w:val="22"/>
          <w:szCs w:val="22"/>
        </w:rPr>
        <w:t>Encrypted email or email sent through “secure tunnel” approved by DHS Information Security Officer</w:t>
      </w:r>
    </w:p>
    <w:p w14:paraId="66F91EE3" w14:textId="77777777" w:rsidR="00266BD6" w:rsidRPr="00266BD6" w:rsidRDefault="00266BD6" w:rsidP="00266BD6">
      <w:pPr>
        <w:numPr>
          <w:ilvl w:val="0"/>
          <w:numId w:val="9"/>
        </w:numPr>
        <w:spacing w:after="240"/>
        <w:jc w:val="both"/>
        <w:rPr>
          <w:rFonts w:ascii="Times New Roman" w:hAnsi="Times New Roman"/>
          <w:sz w:val="22"/>
          <w:szCs w:val="22"/>
        </w:rPr>
      </w:pPr>
      <w:r w:rsidRPr="00266BD6">
        <w:rPr>
          <w:rFonts w:ascii="Times New Roman" w:hAnsi="Times New Roman"/>
          <w:sz w:val="22"/>
          <w:szCs w:val="22"/>
        </w:rPr>
        <w:t>Email of encrypted document (password must be sent by telephone only)</w:t>
      </w:r>
    </w:p>
    <w:p w14:paraId="7E22D8FB" w14:textId="77777777" w:rsidR="00266BD6" w:rsidRPr="00266BD6" w:rsidRDefault="00266BD6" w:rsidP="00266BD6">
      <w:pPr>
        <w:numPr>
          <w:ilvl w:val="0"/>
          <w:numId w:val="9"/>
        </w:numPr>
        <w:spacing w:after="240"/>
        <w:jc w:val="both"/>
        <w:rPr>
          <w:rFonts w:ascii="Times New Roman" w:hAnsi="Times New Roman"/>
          <w:sz w:val="22"/>
          <w:szCs w:val="22"/>
        </w:rPr>
      </w:pPr>
      <w:r w:rsidRPr="00266BD6">
        <w:rPr>
          <w:rFonts w:ascii="Times New Roman" w:hAnsi="Times New Roman"/>
          <w:sz w:val="22"/>
          <w:szCs w:val="22"/>
        </w:rPr>
        <w:t>Encrypted portable media device and tracked delivery method</w:t>
      </w:r>
    </w:p>
    <w:p w14:paraId="19EB1251" w14:textId="77777777" w:rsidR="00266BD6" w:rsidRPr="00266BD6" w:rsidRDefault="00266BD6" w:rsidP="00266BD6">
      <w:pPr>
        <w:jc w:val="both"/>
        <w:rPr>
          <w:rFonts w:ascii="Times New Roman" w:hAnsi="Times New Roman"/>
          <w:sz w:val="22"/>
          <w:szCs w:val="22"/>
        </w:rPr>
      </w:pPr>
      <w:r w:rsidRPr="00266BD6">
        <w:rPr>
          <w:rFonts w:ascii="Times New Roman" w:hAnsi="Times New Roman"/>
          <w:sz w:val="22"/>
          <w:szCs w:val="22"/>
        </w:rPr>
        <w:t xml:space="preserve">Contractor must update this list as needed and provide the updated form to DHS.  Use of DHS Protected Health Information by individuals who are not described on this </w:t>
      </w:r>
      <w:r w:rsidRPr="00266BD6">
        <w:rPr>
          <w:rFonts w:ascii="Times New Roman" w:hAnsi="Times New Roman"/>
          <w:b/>
          <w:sz w:val="22"/>
          <w:szCs w:val="22"/>
        </w:rPr>
        <w:t>Attachment A-1</w:t>
      </w:r>
      <w:r w:rsidRPr="00266BD6">
        <w:rPr>
          <w:rFonts w:ascii="Times New Roman" w:hAnsi="Times New Roman"/>
          <w:sz w:val="22"/>
          <w:szCs w:val="22"/>
        </w:rPr>
        <w:t xml:space="preserve">, as amended from time to time, is impermissible and a violation of the Agreement. Contractor must update this </w:t>
      </w:r>
      <w:r w:rsidRPr="00266BD6">
        <w:rPr>
          <w:rFonts w:ascii="Times New Roman" w:hAnsi="Times New Roman"/>
          <w:b/>
          <w:sz w:val="22"/>
          <w:szCs w:val="22"/>
        </w:rPr>
        <w:t>Attachment A-1</w:t>
      </w:r>
      <w:r w:rsidRPr="00266BD6">
        <w:rPr>
          <w:rFonts w:ascii="Times New Roman" w:hAnsi="Times New Roman"/>
          <w:sz w:val="22"/>
          <w:szCs w:val="22"/>
        </w:rPr>
        <w:t xml:space="preserve"> as needed and provide the updated form to DHS.  </w:t>
      </w:r>
    </w:p>
    <w:p w14:paraId="6A2A6E16" w14:textId="77777777" w:rsidR="00266BD6" w:rsidRPr="00266BD6" w:rsidRDefault="00266BD6" w:rsidP="00266BD6">
      <w:pPr>
        <w:jc w:val="both"/>
        <w:rPr>
          <w:rFonts w:ascii="Times New Roman" w:hAnsi="Times New Roman"/>
          <w:sz w:val="22"/>
          <w:szCs w:val="22"/>
        </w:rPr>
      </w:pPr>
    </w:p>
    <w:p w14:paraId="6921CEF5" w14:textId="77777777" w:rsidR="00266BD6" w:rsidRDefault="00266BD6" w:rsidP="00266BD6">
      <w:pPr>
        <w:jc w:val="both"/>
        <w:rPr>
          <w:rFonts w:ascii="Times New Roman" w:hAnsi="Times New Roman"/>
          <w:sz w:val="22"/>
          <w:szCs w:val="22"/>
        </w:rPr>
      </w:pPr>
      <w:r w:rsidRPr="00266BD6">
        <w:rPr>
          <w:rFonts w:ascii="Times New Roman" w:hAnsi="Times New Roman"/>
          <w:sz w:val="22"/>
          <w:szCs w:val="22"/>
        </w:rPr>
        <w:t>DHS Project Leader Contact Information:</w:t>
      </w:r>
      <w:r w:rsidRPr="00266BD6">
        <w:rPr>
          <w:rFonts w:ascii="Times New Roman" w:hAnsi="Times New Roman"/>
          <w:sz w:val="24"/>
          <w:szCs w:val="24"/>
        </w:rPr>
        <w:tab/>
      </w:r>
      <w:r w:rsidRPr="00CF2438">
        <w:rPr>
          <w:rFonts w:ascii="Times New Roman" w:hAnsi="Times New Roman"/>
          <w:b/>
          <w:color w:val="FF0000"/>
          <w:sz w:val="22"/>
          <w:szCs w:val="22"/>
        </w:rPr>
        <w:t>[XXXX]</w:t>
      </w:r>
    </w:p>
    <w:p w14:paraId="36837FCD" w14:textId="77777777" w:rsidR="00266BD6" w:rsidRDefault="00266BD6" w:rsidP="00266BD6">
      <w:pPr>
        <w:jc w:val="both"/>
        <w:rPr>
          <w:rFonts w:ascii="Times New Roman" w:hAnsi="Times New Roman"/>
          <w:sz w:val="24"/>
          <w:szCs w:val="24"/>
        </w:rPr>
      </w:pPr>
    </w:p>
    <w:p w14:paraId="37392357" w14:textId="77777777" w:rsidR="00266BD6" w:rsidRDefault="00266BD6" w:rsidP="00266BD6">
      <w:pPr>
        <w:jc w:val="both"/>
        <w:rPr>
          <w:rFonts w:ascii="Times New Roman" w:hAnsi="Times New Roman"/>
          <w:sz w:val="22"/>
          <w:szCs w:val="22"/>
        </w:rPr>
      </w:pPr>
    </w:p>
    <w:p w14:paraId="43E0EBE7" w14:textId="77777777" w:rsidR="00266BD6" w:rsidRDefault="00266BD6" w:rsidP="00266BD6">
      <w:pPr>
        <w:jc w:val="both"/>
        <w:rPr>
          <w:rFonts w:ascii="Times New Roman" w:hAnsi="Times New Roman"/>
          <w:sz w:val="22"/>
          <w:szCs w:val="22"/>
        </w:rPr>
      </w:pPr>
    </w:p>
    <w:p w14:paraId="26C6C72C" w14:textId="77777777" w:rsidR="00266BD6" w:rsidRPr="00266BD6" w:rsidRDefault="00266BD6" w:rsidP="00266BD6">
      <w:pPr>
        <w:jc w:val="both"/>
        <w:rPr>
          <w:rFonts w:ascii="Times New Roman" w:hAnsi="Times New Roman"/>
          <w:sz w:val="22"/>
          <w:szCs w:val="22"/>
        </w:rPr>
      </w:pPr>
    </w:p>
    <w:p w14:paraId="260D9CC5" w14:textId="77777777" w:rsidR="00266BD6" w:rsidRPr="00266BD6" w:rsidRDefault="00266BD6" w:rsidP="00266BD6">
      <w:pPr>
        <w:jc w:val="both"/>
        <w:rPr>
          <w:rFonts w:ascii="Times New Roman" w:hAnsi="Times New Roman"/>
          <w:sz w:val="22"/>
          <w:szCs w:val="22"/>
        </w:rPr>
      </w:pPr>
    </w:p>
    <w:p w14:paraId="7343F513" w14:textId="77777777" w:rsidR="00266BD6" w:rsidRPr="00266BD6" w:rsidRDefault="00266BD6" w:rsidP="00266BD6">
      <w:pPr>
        <w:jc w:val="both"/>
        <w:rPr>
          <w:rFonts w:ascii="Times New Roman" w:hAnsi="Times New Roman"/>
          <w:sz w:val="22"/>
          <w:szCs w:val="22"/>
        </w:rPr>
      </w:pPr>
    </w:p>
    <w:p w14:paraId="111DCCFF" w14:textId="77777777" w:rsidR="00266BD6" w:rsidRPr="00266BD6" w:rsidRDefault="00266BD6" w:rsidP="00266BD6">
      <w:pPr>
        <w:spacing w:after="240"/>
        <w:rPr>
          <w:rFonts w:ascii="Times New Roman" w:hAnsi="Times New Roman"/>
          <w:sz w:val="22"/>
          <w:szCs w:val="22"/>
        </w:rPr>
      </w:pPr>
    </w:p>
    <w:p w14:paraId="3F4E061D" w14:textId="77777777" w:rsidR="00266BD6" w:rsidRPr="00266BD6" w:rsidRDefault="00266BD6" w:rsidP="00266BD6">
      <w:pPr>
        <w:spacing w:after="240"/>
        <w:rPr>
          <w:rFonts w:ascii="Times New Roman" w:hAnsi="Times New Roman"/>
          <w:sz w:val="22"/>
          <w:szCs w:val="22"/>
        </w:rPr>
      </w:pPr>
    </w:p>
    <w:p w14:paraId="2F4D5835" w14:textId="77777777" w:rsidR="00266BD6" w:rsidRPr="00266BD6" w:rsidRDefault="00266BD6" w:rsidP="00266BD6">
      <w:pPr>
        <w:rPr>
          <w:rFonts w:ascii="Times New Roman" w:hAnsi="Times New Roman"/>
          <w:sz w:val="22"/>
          <w:szCs w:val="22"/>
        </w:rPr>
      </w:pPr>
    </w:p>
    <w:p w14:paraId="453DC2A5" w14:textId="77777777" w:rsidR="00266BD6" w:rsidRPr="00266BD6" w:rsidRDefault="00266BD6" w:rsidP="00266BD6">
      <w:pPr>
        <w:jc w:val="right"/>
        <w:rPr>
          <w:rFonts w:ascii="Times New Roman" w:hAnsi="Times New Roman"/>
          <w:b/>
          <w:bCs/>
          <w:sz w:val="22"/>
          <w:szCs w:val="22"/>
        </w:rPr>
      </w:pPr>
      <w:r w:rsidRPr="00266BD6">
        <w:rPr>
          <w:rFonts w:ascii="Times New Roman" w:hAnsi="Times New Roman"/>
          <w:b/>
          <w:bCs/>
          <w:sz w:val="22"/>
          <w:szCs w:val="22"/>
        </w:rPr>
        <w:lastRenderedPageBreak/>
        <w:t>ATTACHMENT A-2</w:t>
      </w:r>
    </w:p>
    <w:p w14:paraId="6D61022A" w14:textId="77777777" w:rsidR="00266BD6" w:rsidRPr="00266BD6" w:rsidRDefault="00266BD6" w:rsidP="00266BD6">
      <w:pPr>
        <w:jc w:val="center"/>
        <w:rPr>
          <w:rFonts w:ascii="Times New Roman" w:hAnsi="Times New Roman"/>
          <w:sz w:val="22"/>
          <w:szCs w:val="22"/>
        </w:rPr>
      </w:pPr>
    </w:p>
    <w:p w14:paraId="3D9CF760" w14:textId="77777777" w:rsidR="00266BD6" w:rsidRPr="00266BD6" w:rsidRDefault="00266BD6" w:rsidP="00266BD6">
      <w:pPr>
        <w:rPr>
          <w:rFonts w:ascii="Times New Roman" w:hAnsi="Times New Roman"/>
          <w:sz w:val="22"/>
          <w:szCs w:val="22"/>
        </w:rPr>
      </w:pPr>
      <w:r w:rsidRPr="00266BD6">
        <w:rPr>
          <w:rFonts w:ascii="Times New Roman" w:hAnsi="Times New Roman"/>
          <w:b/>
          <w:sz w:val="22"/>
          <w:szCs w:val="22"/>
          <w:u w:val="single"/>
        </w:rPr>
        <w:t>Part 1:</w:t>
      </w:r>
      <w:r w:rsidRPr="00266BD6">
        <w:rPr>
          <w:rFonts w:ascii="Times New Roman" w:hAnsi="Times New Roman"/>
          <w:sz w:val="22"/>
          <w:szCs w:val="22"/>
        </w:rPr>
        <w:t xml:space="preserve">  </w:t>
      </w:r>
    </w:p>
    <w:p w14:paraId="49CAE9ED" w14:textId="77777777" w:rsidR="00266BD6" w:rsidRPr="00266BD6" w:rsidRDefault="00266BD6" w:rsidP="00266BD6">
      <w:pPr>
        <w:jc w:val="both"/>
        <w:rPr>
          <w:rFonts w:ascii="Times New Roman" w:hAnsi="Times New Roman"/>
          <w:sz w:val="22"/>
          <w:szCs w:val="22"/>
        </w:rPr>
      </w:pPr>
      <w:r w:rsidRPr="00266BD6">
        <w:rPr>
          <w:rFonts w:ascii="Times New Roman" w:hAnsi="Times New Roman"/>
          <w:sz w:val="22"/>
          <w:szCs w:val="22"/>
        </w:rPr>
        <w:t xml:space="preserve">Please </w:t>
      </w:r>
      <w:r w:rsidRPr="00266BD6">
        <w:rPr>
          <w:rFonts w:ascii="Times New Roman" w:hAnsi="Times New Roman"/>
          <w:sz w:val="22"/>
          <w:szCs w:val="22"/>
          <w:u w:val="single"/>
        </w:rPr>
        <w:t>initial</w:t>
      </w:r>
      <w:r w:rsidRPr="00266BD6">
        <w:rPr>
          <w:rFonts w:ascii="Times New Roman" w:hAnsi="Times New Roman"/>
          <w:sz w:val="22"/>
          <w:szCs w:val="22"/>
        </w:rPr>
        <w:t xml:space="preserve"> beside the correct option.  Please select only one option.</w:t>
      </w:r>
    </w:p>
    <w:p w14:paraId="087D10F4" w14:textId="77777777" w:rsidR="00266BD6" w:rsidRPr="00266BD6" w:rsidRDefault="00266BD6" w:rsidP="00266BD6">
      <w:pPr>
        <w:jc w:val="both"/>
        <w:rPr>
          <w:rFonts w:ascii="Times New Roman" w:hAnsi="Times New Roman"/>
          <w:sz w:val="22"/>
          <w:szCs w:val="22"/>
        </w:rPr>
      </w:pPr>
    </w:p>
    <w:p w14:paraId="41000AAD" w14:textId="77777777" w:rsidR="00266BD6" w:rsidRPr="00266BD6" w:rsidRDefault="00266BD6" w:rsidP="00266BD6">
      <w:pPr>
        <w:ind w:left="1260" w:hanging="1260"/>
        <w:jc w:val="both"/>
        <w:rPr>
          <w:rFonts w:ascii="Times New Roman" w:hAnsi="Times New Roman"/>
          <w:sz w:val="22"/>
          <w:szCs w:val="22"/>
        </w:rPr>
      </w:pPr>
      <w:r w:rsidRPr="00266BD6">
        <w:rPr>
          <w:rFonts w:ascii="Times New Roman" w:hAnsi="Times New Roman"/>
          <w:sz w:val="22"/>
          <w:szCs w:val="22"/>
        </w:rPr>
        <w:t xml:space="preserve">_________   Contractor </w:t>
      </w:r>
      <w:r w:rsidRPr="00266BD6">
        <w:rPr>
          <w:rFonts w:ascii="Times New Roman" w:hAnsi="Times New Roman"/>
          <w:sz w:val="22"/>
          <w:szCs w:val="22"/>
          <w:u w:val="single"/>
        </w:rPr>
        <w:t>DOES NOT</w:t>
      </w:r>
      <w:r w:rsidRPr="00266BD6">
        <w:rPr>
          <w:rFonts w:ascii="Times New Roman" w:hAnsi="Times New Roman"/>
          <w:sz w:val="22"/>
          <w:szCs w:val="22"/>
        </w:rPr>
        <w:t xml:space="preserve"> need any user accounts to access DHS Information Systems.  Do not complete Part 2 of this form.</w:t>
      </w:r>
    </w:p>
    <w:p w14:paraId="39A664DE" w14:textId="77777777" w:rsidR="00266BD6" w:rsidRPr="00266BD6" w:rsidRDefault="00266BD6" w:rsidP="00266BD6">
      <w:pPr>
        <w:ind w:left="1260" w:hanging="1260"/>
        <w:jc w:val="both"/>
        <w:rPr>
          <w:rFonts w:ascii="Times New Roman" w:hAnsi="Times New Roman"/>
          <w:sz w:val="22"/>
          <w:szCs w:val="22"/>
        </w:rPr>
      </w:pPr>
    </w:p>
    <w:p w14:paraId="3F786035" w14:textId="77777777" w:rsidR="00266BD6" w:rsidRPr="00266BD6" w:rsidRDefault="00266BD6" w:rsidP="00266BD6">
      <w:pPr>
        <w:ind w:left="1260" w:hanging="1260"/>
        <w:jc w:val="both"/>
        <w:rPr>
          <w:rFonts w:ascii="Times New Roman" w:hAnsi="Times New Roman"/>
          <w:sz w:val="22"/>
          <w:szCs w:val="22"/>
        </w:rPr>
      </w:pPr>
      <w:r w:rsidRPr="00266BD6">
        <w:rPr>
          <w:rFonts w:ascii="Times New Roman" w:hAnsi="Times New Roman"/>
          <w:sz w:val="22"/>
          <w:szCs w:val="22"/>
        </w:rPr>
        <w:t xml:space="preserve">_________   Contractor </w:t>
      </w:r>
      <w:r w:rsidRPr="00266BD6">
        <w:rPr>
          <w:rFonts w:ascii="Times New Roman" w:hAnsi="Times New Roman"/>
          <w:sz w:val="22"/>
          <w:szCs w:val="22"/>
          <w:u w:val="single"/>
        </w:rPr>
        <w:t>DOES</w:t>
      </w:r>
      <w:r w:rsidRPr="00266BD6">
        <w:rPr>
          <w:rFonts w:ascii="Times New Roman" w:hAnsi="Times New Roman"/>
          <w:sz w:val="22"/>
          <w:szCs w:val="22"/>
        </w:rPr>
        <w:t xml:space="preserve"> need user accounts to access DHS Information Systems.  Please complete Part 2 of this form.</w:t>
      </w:r>
    </w:p>
    <w:p w14:paraId="080F96A4" w14:textId="77777777" w:rsidR="00266BD6" w:rsidRPr="00266BD6" w:rsidRDefault="00266BD6" w:rsidP="00266BD6">
      <w:pPr>
        <w:jc w:val="both"/>
        <w:rPr>
          <w:rFonts w:ascii="Times New Roman" w:hAnsi="Times New Roman"/>
          <w:sz w:val="22"/>
          <w:szCs w:val="22"/>
        </w:rPr>
      </w:pPr>
    </w:p>
    <w:p w14:paraId="5912CCB2" w14:textId="77777777" w:rsidR="00266BD6" w:rsidRPr="00266BD6" w:rsidRDefault="00266BD6" w:rsidP="00266BD6">
      <w:pPr>
        <w:jc w:val="both"/>
        <w:rPr>
          <w:rFonts w:ascii="Times New Roman" w:hAnsi="Times New Roman"/>
          <w:sz w:val="22"/>
          <w:szCs w:val="22"/>
        </w:rPr>
      </w:pPr>
      <w:r w:rsidRPr="00266BD6">
        <w:rPr>
          <w:rFonts w:ascii="Times New Roman" w:hAnsi="Times New Roman"/>
          <w:b/>
          <w:sz w:val="22"/>
          <w:szCs w:val="22"/>
          <w:u w:val="single"/>
        </w:rPr>
        <w:t>Part 2:</w:t>
      </w:r>
      <w:r w:rsidRPr="00266BD6">
        <w:rPr>
          <w:rFonts w:ascii="Times New Roman" w:hAnsi="Times New Roman"/>
          <w:sz w:val="22"/>
          <w:szCs w:val="22"/>
        </w:rPr>
        <w:t xml:space="preserve">  </w:t>
      </w:r>
    </w:p>
    <w:p w14:paraId="4143AE91" w14:textId="77777777" w:rsidR="00266BD6" w:rsidRPr="00266BD6" w:rsidRDefault="00266BD6" w:rsidP="00266BD6">
      <w:pPr>
        <w:jc w:val="both"/>
        <w:rPr>
          <w:rFonts w:ascii="Times New Roman" w:hAnsi="Times New Roman"/>
          <w:sz w:val="22"/>
          <w:szCs w:val="22"/>
        </w:rPr>
      </w:pPr>
      <w:r w:rsidRPr="00266BD6">
        <w:rPr>
          <w:rFonts w:ascii="Times New Roman" w:hAnsi="Times New Roman"/>
          <w:sz w:val="22"/>
          <w:szCs w:val="22"/>
        </w:rPr>
        <w:t>Please complete the table below if you indicated that Contractor DOES need any user accounts to access DHS Information Systems.  Please attach additional pages if needed.</w:t>
      </w:r>
    </w:p>
    <w:p w14:paraId="5C8CCBB6" w14:textId="77777777" w:rsidR="00266BD6" w:rsidRPr="00266BD6" w:rsidRDefault="00266BD6" w:rsidP="00266BD6">
      <w:pPr>
        <w:jc w:val="both"/>
        <w:rPr>
          <w:rFonts w:ascii="Times New Roman" w:hAnsi="Times New Roman"/>
          <w:b/>
          <w:bCs/>
          <w:sz w:val="22"/>
          <w:szCs w:val="22"/>
        </w:rPr>
      </w:pPr>
    </w:p>
    <w:p w14:paraId="206FF98F" w14:textId="77777777" w:rsidR="00266BD6" w:rsidRPr="00266BD6" w:rsidRDefault="00266BD6" w:rsidP="00266BD6">
      <w:pPr>
        <w:jc w:val="both"/>
        <w:rPr>
          <w:rFonts w:ascii="Times New Roman" w:hAnsi="Times New Roman"/>
          <w:b/>
          <w:bCs/>
          <w:sz w:val="22"/>
          <w:szCs w:val="22"/>
        </w:rPr>
      </w:pPr>
      <w:r w:rsidRPr="00266BD6">
        <w:rPr>
          <w:rFonts w:ascii="Times New Roman" w:hAnsi="Times New Roman"/>
          <w:b/>
          <w:bCs/>
          <w:sz w:val="22"/>
          <w:szCs w:val="22"/>
        </w:rPr>
        <w:t>List of Individuals Authorized to Access a DHS Information System Containing PHI</w:t>
      </w:r>
    </w:p>
    <w:p w14:paraId="02C5A0C5" w14:textId="77777777" w:rsidR="00266BD6" w:rsidRPr="00266BD6" w:rsidRDefault="00266BD6" w:rsidP="00266BD6">
      <w:pPr>
        <w:jc w:val="both"/>
        <w:rPr>
          <w:rFonts w:ascii="Times New Roman" w:hAnsi="Times New Roman"/>
          <w:sz w:val="22"/>
          <w:szCs w:val="22"/>
        </w:rPr>
      </w:pPr>
    </w:p>
    <w:p w14:paraId="72B5536B" w14:textId="77777777" w:rsidR="00266BD6" w:rsidRPr="00266BD6" w:rsidRDefault="00266BD6" w:rsidP="00266BD6">
      <w:pPr>
        <w:jc w:val="both"/>
        <w:rPr>
          <w:rFonts w:ascii="Times New Roman" w:hAnsi="Times New Roman"/>
          <w:sz w:val="22"/>
          <w:szCs w:val="22"/>
        </w:rPr>
      </w:pPr>
      <w:r w:rsidRPr="00266BD6">
        <w:rPr>
          <w:rFonts w:ascii="Times New Roman" w:hAnsi="Times New Roman"/>
          <w:sz w:val="22"/>
          <w:szCs w:val="22"/>
        </w:rPr>
        <w:t>The following individuals, as employees and/or representatives of Contractor, need access to DHS Information Systems containing DHS Protected Health Information in order for Contractor to perform the services described in the Contract:</w:t>
      </w:r>
    </w:p>
    <w:p w14:paraId="314E365F" w14:textId="77777777" w:rsidR="00266BD6" w:rsidRPr="00266BD6" w:rsidRDefault="00266BD6" w:rsidP="00266BD6">
      <w:pPr>
        <w:rPr>
          <w:rFonts w:ascii="Times New Roman" w:hAnsi="Times New Roman"/>
          <w:sz w:val="22"/>
          <w:szCs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1749"/>
        <w:gridCol w:w="2389"/>
        <w:gridCol w:w="2831"/>
      </w:tblGrid>
      <w:tr w:rsidR="00266BD6" w:rsidRPr="00266BD6" w14:paraId="56D5735A" w14:textId="77777777" w:rsidTr="00266BD6">
        <w:tc>
          <w:tcPr>
            <w:tcW w:w="2589" w:type="dxa"/>
            <w:shd w:val="clear" w:color="auto" w:fill="D9D9D9"/>
          </w:tcPr>
          <w:p w14:paraId="2088A6B7" w14:textId="77777777" w:rsidR="00266BD6" w:rsidRPr="00266BD6" w:rsidRDefault="00266BD6" w:rsidP="00266BD6">
            <w:pPr>
              <w:rPr>
                <w:rFonts w:ascii="Times New Roman" w:hAnsi="Times New Roman"/>
                <w:b/>
                <w:sz w:val="22"/>
                <w:szCs w:val="22"/>
              </w:rPr>
            </w:pPr>
            <w:r w:rsidRPr="00266BD6">
              <w:rPr>
                <w:rFonts w:ascii="Times New Roman" w:hAnsi="Times New Roman"/>
                <w:b/>
                <w:sz w:val="22"/>
                <w:szCs w:val="22"/>
              </w:rPr>
              <w:t>Full Name</w:t>
            </w:r>
          </w:p>
        </w:tc>
        <w:tc>
          <w:tcPr>
            <w:tcW w:w="1749" w:type="dxa"/>
            <w:shd w:val="clear" w:color="auto" w:fill="D9D9D9"/>
          </w:tcPr>
          <w:p w14:paraId="357089E8" w14:textId="77777777" w:rsidR="00266BD6" w:rsidRPr="00266BD6" w:rsidRDefault="00266BD6" w:rsidP="00266BD6">
            <w:pPr>
              <w:rPr>
                <w:rFonts w:ascii="Times New Roman" w:hAnsi="Times New Roman"/>
                <w:b/>
                <w:sz w:val="22"/>
                <w:szCs w:val="22"/>
              </w:rPr>
            </w:pPr>
            <w:r w:rsidRPr="00266BD6">
              <w:rPr>
                <w:rFonts w:ascii="Times New Roman" w:hAnsi="Times New Roman"/>
                <w:b/>
                <w:sz w:val="22"/>
                <w:szCs w:val="22"/>
              </w:rPr>
              <w:t>Employer</w:t>
            </w:r>
          </w:p>
        </w:tc>
        <w:tc>
          <w:tcPr>
            <w:tcW w:w="2389" w:type="dxa"/>
            <w:shd w:val="clear" w:color="auto" w:fill="D9D9D9"/>
          </w:tcPr>
          <w:p w14:paraId="39675170" w14:textId="77777777" w:rsidR="00266BD6" w:rsidRPr="00266BD6" w:rsidRDefault="00266BD6" w:rsidP="00266BD6">
            <w:pPr>
              <w:rPr>
                <w:rFonts w:ascii="Times New Roman" w:hAnsi="Times New Roman"/>
                <w:b/>
                <w:sz w:val="22"/>
                <w:szCs w:val="22"/>
              </w:rPr>
            </w:pPr>
            <w:r w:rsidRPr="00266BD6">
              <w:rPr>
                <w:rFonts w:ascii="Times New Roman" w:hAnsi="Times New Roman"/>
                <w:b/>
                <w:sz w:val="22"/>
                <w:szCs w:val="22"/>
              </w:rPr>
              <w:t xml:space="preserve">DHS Information System </w:t>
            </w:r>
          </w:p>
        </w:tc>
        <w:tc>
          <w:tcPr>
            <w:tcW w:w="2831" w:type="dxa"/>
            <w:shd w:val="clear" w:color="auto" w:fill="D9D9D9"/>
          </w:tcPr>
          <w:p w14:paraId="4BAC0C74" w14:textId="77777777" w:rsidR="00266BD6" w:rsidRPr="00266BD6" w:rsidRDefault="00266BD6" w:rsidP="00266BD6">
            <w:pPr>
              <w:rPr>
                <w:rFonts w:ascii="Times New Roman" w:hAnsi="Times New Roman"/>
                <w:b/>
                <w:sz w:val="22"/>
                <w:szCs w:val="22"/>
              </w:rPr>
            </w:pPr>
            <w:r w:rsidRPr="00266BD6">
              <w:rPr>
                <w:rFonts w:ascii="Times New Roman" w:hAnsi="Times New Roman"/>
                <w:b/>
                <w:sz w:val="22"/>
                <w:szCs w:val="22"/>
              </w:rPr>
              <w:t xml:space="preserve">Type of Access </w:t>
            </w:r>
          </w:p>
          <w:p w14:paraId="2266A505" w14:textId="77777777" w:rsidR="00266BD6" w:rsidRPr="00266BD6" w:rsidRDefault="00266BD6" w:rsidP="00266BD6">
            <w:pPr>
              <w:rPr>
                <w:rFonts w:ascii="Times New Roman" w:hAnsi="Times New Roman"/>
                <w:b/>
                <w:sz w:val="22"/>
                <w:szCs w:val="22"/>
              </w:rPr>
            </w:pPr>
            <w:r w:rsidRPr="00266BD6">
              <w:rPr>
                <w:rFonts w:ascii="Times New Roman" w:hAnsi="Times New Roman"/>
                <w:b/>
                <w:sz w:val="22"/>
                <w:szCs w:val="22"/>
              </w:rPr>
              <w:t>(Read only? Write?)</w:t>
            </w:r>
          </w:p>
        </w:tc>
      </w:tr>
      <w:tr w:rsidR="00266BD6" w:rsidRPr="00266BD6" w14:paraId="78AF0C81" w14:textId="77777777" w:rsidTr="00266BD6">
        <w:tc>
          <w:tcPr>
            <w:tcW w:w="2589" w:type="dxa"/>
          </w:tcPr>
          <w:p w14:paraId="55B728EC" w14:textId="77777777" w:rsidR="00266BD6" w:rsidRPr="00266BD6" w:rsidRDefault="00266BD6" w:rsidP="00266BD6">
            <w:pPr>
              <w:rPr>
                <w:rFonts w:ascii="Times New Roman" w:hAnsi="Times New Roman"/>
                <w:sz w:val="22"/>
                <w:szCs w:val="22"/>
              </w:rPr>
            </w:pPr>
          </w:p>
          <w:p w14:paraId="6EA9CEC8" w14:textId="77777777" w:rsidR="00266BD6" w:rsidRPr="00266BD6" w:rsidRDefault="00266BD6" w:rsidP="00266BD6">
            <w:pPr>
              <w:rPr>
                <w:rFonts w:ascii="Times New Roman" w:hAnsi="Times New Roman"/>
                <w:sz w:val="22"/>
                <w:szCs w:val="22"/>
              </w:rPr>
            </w:pPr>
          </w:p>
        </w:tc>
        <w:tc>
          <w:tcPr>
            <w:tcW w:w="1749" w:type="dxa"/>
          </w:tcPr>
          <w:p w14:paraId="036EC1D3" w14:textId="77777777" w:rsidR="00266BD6" w:rsidRPr="00266BD6" w:rsidRDefault="00266BD6" w:rsidP="00266BD6">
            <w:pPr>
              <w:rPr>
                <w:rFonts w:ascii="Times New Roman" w:hAnsi="Times New Roman"/>
                <w:sz w:val="22"/>
                <w:szCs w:val="22"/>
              </w:rPr>
            </w:pPr>
          </w:p>
        </w:tc>
        <w:tc>
          <w:tcPr>
            <w:tcW w:w="2389" w:type="dxa"/>
          </w:tcPr>
          <w:p w14:paraId="4B0E762C" w14:textId="77777777" w:rsidR="00266BD6" w:rsidRPr="00266BD6" w:rsidRDefault="00266BD6" w:rsidP="00266BD6">
            <w:pPr>
              <w:rPr>
                <w:rFonts w:ascii="Times New Roman" w:hAnsi="Times New Roman"/>
                <w:sz w:val="22"/>
                <w:szCs w:val="22"/>
              </w:rPr>
            </w:pPr>
          </w:p>
        </w:tc>
        <w:tc>
          <w:tcPr>
            <w:tcW w:w="2831" w:type="dxa"/>
          </w:tcPr>
          <w:p w14:paraId="04D84A82" w14:textId="77777777" w:rsidR="00266BD6" w:rsidRPr="00266BD6" w:rsidRDefault="00266BD6" w:rsidP="00266BD6">
            <w:pPr>
              <w:rPr>
                <w:rFonts w:ascii="Times New Roman" w:hAnsi="Times New Roman"/>
                <w:sz w:val="22"/>
                <w:szCs w:val="22"/>
              </w:rPr>
            </w:pPr>
          </w:p>
        </w:tc>
      </w:tr>
      <w:tr w:rsidR="00266BD6" w:rsidRPr="00266BD6" w14:paraId="740B9FDA" w14:textId="77777777" w:rsidTr="00266BD6">
        <w:tc>
          <w:tcPr>
            <w:tcW w:w="2589" w:type="dxa"/>
          </w:tcPr>
          <w:p w14:paraId="6E7FA24D" w14:textId="77777777" w:rsidR="00266BD6" w:rsidRPr="00266BD6" w:rsidRDefault="00266BD6" w:rsidP="00266BD6">
            <w:pPr>
              <w:rPr>
                <w:rFonts w:ascii="Times New Roman" w:hAnsi="Times New Roman"/>
                <w:sz w:val="22"/>
                <w:szCs w:val="22"/>
              </w:rPr>
            </w:pPr>
          </w:p>
          <w:p w14:paraId="3182647A" w14:textId="77777777" w:rsidR="00266BD6" w:rsidRPr="00266BD6" w:rsidRDefault="00266BD6" w:rsidP="00266BD6">
            <w:pPr>
              <w:rPr>
                <w:rFonts w:ascii="Times New Roman" w:hAnsi="Times New Roman"/>
                <w:sz w:val="22"/>
                <w:szCs w:val="22"/>
              </w:rPr>
            </w:pPr>
          </w:p>
        </w:tc>
        <w:tc>
          <w:tcPr>
            <w:tcW w:w="1749" w:type="dxa"/>
          </w:tcPr>
          <w:p w14:paraId="72556393" w14:textId="77777777" w:rsidR="00266BD6" w:rsidRPr="00266BD6" w:rsidRDefault="00266BD6" w:rsidP="00266BD6">
            <w:pPr>
              <w:rPr>
                <w:rFonts w:ascii="Times New Roman" w:hAnsi="Times New Roman"/>
                <w:sz w:val="22"/>
                <w:szCs w:val="22"/>
              </w:rPr>
            </w:pPr>
          </w:p>
        </w:tc>
        <w:tc>
          <w:tcPr>
            <w:tcW w:w="2389" w:type="dxa"/>
          </w:tcPr>
          <w:p w14:paraId="50D9F4A3" w14:textId="77777777" w:rsidR="00266BD6" w:rsidRPr="00266BD6" w:rsidRDefault="00266BD6" w:rsidP="00266BD6">
            <w:pPr>
              <w:rPr>
                <w:rFonts w:ascii="Times New Roman" w:hAnsi="Times New Roman"/>
                <w:sz w:val="22"/>
                <w:szCs w:val="22"/>
              </w:rPr>
            </w:pPr>
          </w:p>
        </w:tc>
        <w:tc>
          <w:tcPr>
            <w:tcW w:w="2831" w:type="dxa"/>
          </w:tcPr>
          <w:p w14:paraId="548B0354" w14:textId="77777777" w:rsidR="00266BD6" w:rsidRPr="00266BD6" w:rsidRDefault="00266BD6" w:rsidP="00266BD6">
            <w:pPr>
              <w:rPr>
                <w:rFonts w:ascii="Times New Roman" w:hAnsi="Times New Roman"/>
                <w:sz w:val="22"/>
                <w:szCs w:val="22"/>
              </w:rPr>
            </w:pPr>
          </w:p>
        </w:tc>
      </w:tr>
      <w:tr w:rsidR="00266BD6" w:rsidRPr="00266BD6" w14:paraId="76A2CA35" w14:textId="77777777" w:rsidTr="00266BD6">
        <w:tc>
          <w:tcPr>
            <w:tcW w:w="2589" w:type="dxa"/>
          </w:tcPr>
          <w:p w14:paraId="7D007570" w14:textId="77777777" w:rsidR="00266BD6" w:rsidRPr="00266BD6" w:rsidRDefault="00266BD6" w:rsidP="00266BD6">
            <w:pPr>
              <w:rPr>
                <w:rFonts w:ascii="Times New Roman" w:hAnsi="Times New Roman"/>
                <w:sz w:val="22"/>
                <w:szCs w:val="22"/>
              </w:rPr>
            </w:pPr>
          </w:p>
          <w:p w14:paraId="15A644A6" w14:textId="77777777" w:rsidR="00266BD6" w:rsidRPr="00266BD6" w:rsidRDefault="00266BD6" w:rsidP="00266BD6">
            <w:pPr>
              <w:rPr>
                <w:rFonts w:ascii="Times New Roman" w:hAnsi="Times New Roman"/>
                <w:sz w:val="22"/>
                <w:szCs w:val="22"/>
              </w:rPr>
            </w:pPr>
          </w:p>
        </w:tc>
        <w:tc>
          <w:tcPr>
            <w:tcW w:w="1749" w:type="dxa"/>
          </w:tcPr>
          <w:p w14:paraId="26A44AA1" w14:textId="77777777" w:rsidR="00266BD6" w:rsidRPr="00266BD6" w:rsidRDefault="00266BD6" w:rsidP="00266BD6">
            <w:pPr>
              <w:rPr>
                <w:rFonts w:ascii="Times New Roman" w:hAnsi="Times New Roman"/>
                <w:sz w:val="22"/>
                <w:szCs w:val="22"/>
              </w:rPr>
            </w:pPr>
          </w:p>
        </w:tc>
        <w:tc>
          <w:tcPr>
            <w:tcW w:w="2389" w:type="dxa"/>
          </w:tcPr>
          <w:p w14:paraId="07CFD06B" w14:textId="77777777" w:rsidR="00266BD6" w:rsidRPr="00266BD6" w:rsidRDefault="00266BD6" w:rsidP="00266BD6">
            <w:pPr>
              <w:rPr>
                <w:rFonts w:ascii="Times New Roman" w:hAnsi="Times New Roman"/>
                <w:sz w:val="22"/>
                <w:szCs w:val="22"/>
              </w:rPr>
            </w:pPr>
          </w:p>
        </w:tc>
        <w:tc>
          <w:tcPr>
            <w:tcW w:w="2831" w:type="dxa"/>
          </w:tcPr>
          <w:p w14:paraId="4A7B48C0" w14:textId="77777777" w:rsidR="00266BD6" w:rsidRPr="00266BD6" w:rsidRDefault="00266BD6" w:rsidP="00266BD6">
            <w:pPr>
              <w:rPr>
                <w:rFonts w:ascii="Times New Roman" w:hAnsi="Times New Roman"/>
                <w:sz w:val="22"/>
                <w:szCs w:val="22"/>
              </w:rPr>
            </w:pPr>
          </w:p>
        </w:tc>
      </w:tr>
    </w:tbl>
    <w:p w14:paraId="5E345900" w14:textId="77777777" w:rsidR="00266BD6" w:rsidRPr="00266BD6" w:rsidRDefault="00266BD6" w:rsidP="00266BD6">
      <w:pPr>
        <w:rPr>
          <w:rFonts w:ascii="Times New Roman" w:hAnsi="Times New Roman"/>
          <w:sz w:val="22"/>
          <w:szCs w:val="22"/>
        </w:rPr>
      </w:pPr>
    </w:p>
    <w:p w14:paraId="194737AF" w14:textId="77777777" w:rsidR="00266BD6" w:rsidRPr="00266BD6" w:rsidRDefault="00266BD6" w:rsidP="00266BD6">
      <w:pPr>
        <w:jc w:val="both"/>
        <w:rPr>
          <w:rFonts w:ascii="Times New Roman" w:hAnsi="Times New Roman"/>
          <w:sz w:val="22"/>
          <w:szCs w:val="22"/>
        </w:rPr>
      </w:pPr>
      <w:r w:rsidRPr="00266BD6">
        <w:rPr>
          <w:rFonts w:ascii="Times New Roman" w:hAnsi="Times New Roman"/>
          <w:sz w:val="22"/>
          <w:szCs w:val="22"/>
        </w:rPr>
        <w:t>Contractor must notify the Project Leader identified in the Contract immediately, but at least within twenty-four (24) hours, after any individual on this list no longer needs the level of access described.  Failure to provide this notification on time is a violation of the Agreement and will be reported as a security incident.</w:t>
      </w:r>
    </w:p>
    <w:p w14:paraId="5C2FF084" w14:textId="77777777" w:rsidR="00266BD6" w:rsidRPr="00266BD6" w:rsidRDefault="00266BD6" w:rsidP="00266BD6">
      <w:pPr>
        <w:rPr>
          <w:rFonts w:ascii="Times New Roman" w:hAnsi="Times New Roman"/>
          <w:sz w:val="22"/>
          <w:szCs w:val="22"/>
        </w:rPr>
      </w:pPr>
    </w:p>
    <w:p w14:paraId="362ADDC8" w14:textId="77777777" w:rsidR="00266BD6" w:rsidRPr="00266BD6" w:rsidRDefault="00266BD6" w:rsidP="00266BD6">
      <w:pPr>
        <w:rPr>
          <w:rFonts w:ascii="Times New Roman" w:hAnsi="Times New Roman"/>
          <w:sz w:val="22"/>
          <w:szCs w:val="22"/>
        </w:rPr>
      </w:pPr>
      <w:r w:rsidRPr="00266BD6">
        <w:rPr>
          <w:rFonts w:ascii="Times New Roman" w:hAnsi="Times New Roman"/>
          <w:sz w:val="22"/>
          <w:szCs w:val="22"/>
        </w:rPr>
        <w:t xml:space="preserve">Contractor must update this </w:t>
      </w:r>
      <w:r w:rsidRPr="00266BD6">
        <w:rPr>
          <w:rFonts w:ascii="Times New Roman" w:hAnsi="Times New Roman"/>
          <w:b/>
          <w:sz w:val="22"/>
          <w:szCs w:val="22"/>
        </w:rPr>
        <w:t>Attachment A-2</w:t>
      </w:r>
      <w:r w:rsidRPr="00266BD6">
        <w:rPr>
          <w:rFonts w:ascii="Times New Roman" w:hAnsi="Times New Roman"/>
          <w:sz w:val="22"/>
          <w:szCs w:val="22"/>
        </w:rPr>
        <w:t xml:space="preserve"> as needed and provide the updated form to DHS.  </w:t>
      </w:r>
    </w:p>
    <w:p w14:paraId="258B15BA" w14:textId="77777777" w:rsidR="00266BD6" w:rsidRPr="00266BD6" w:rsidRDefault="00266BD6" w:rsidP="00266BD6">
      <w:pPr>
        <w:rPr>
          <w:rFonts w:ascii="Times New Roman" w:hAnsi="Times New Roman"/>
          <w:sz w:val="22"/>
          <w:szCs w:val="22"/>
        </w:rPr>
      </w:pPr>
    </w:p>
    <w:p w14:paraId="5F2E92D4" w14:textId="26E8E273" w:rsidR="00266BD6" w:rsidRDefault="00266BD6" w:rsidP="00266BD6">
      <w:pPr>
        <w:jc w:val="both"/>
        <w:rPr>
          <w:rFonts w:ascii="Times New Roman" w:hAnsi="Times New Roman"/>
          <w:sz w:val="22"/>
          <w:szCs w:val="22"/>
        </w:rPr>
      </w:pPr>
      <w:r w:rsidRPr="00266BD6">
        <w:rPr>
          <w:rFonts w:ascii="Times New Roman" w:hAnsi="Times New Roman"/>
          <w:sz w:val="22"/>
          <w:szCs w:val="22"/>
        </w:rPr>
        <w:t>DHS Project Leader Contact Information:</w:t>
      </w:r>
      <w:r w:rsidRPr="00266BD6">
        <w:rPr>
          <w:rFonts w:ascii="Times New Roman" w:hAnsi="Times New Roman"/>
          <w:sz w:val="22"/>
          <w:szCs w:val="22"/>
        </w:rPr>
        <w:tab/>
      </w:r>
      <w:r w:rsidRPr="00266BD6">
        <w:rPr>
          <w:rFonts w:ascii="Times New Roman" w:hAnsi="Times New Roman"/>
          <w:b/>
          <w:color w:val="FF0000"/>
          <w:sz w:val="22"/>
          <w:szCs w:val="22"/>
        </w:rPr>
        <w:t>[XXXX]</w:t>
      </w:r>
    </w:p>
    <w:p w14:paraId="24ECAE56" w14:textId="77777777" w:rsidR="00266BD6" w:rsidRDefault="00266BD6" w:rsidP="00266BD6">
      <w:pPr>
        <w:jc w:val="both"/>
        <w:rPr>
          <w:rFonts w:ascii="Times New Roman" w:hAnsi="Times New Roman"/>
          <w:sz w:val="22"/>
          <w:szCs w:val="22"/>
        </w:rPr>
      </w:pPr>
    </w:p>
    <w:p w14:paraId="547D1BC1" w14:textId="77777777" w:rsidR="00266BD6" w:rsidRPr="00266BD6" w:rsidRDefault="00266BD6" w:rsidP="00266BD6">
      <w:pPr>
        <w:ind w:left="3600" w:firstLine="720"/>
        <w:jc w:val="both"/>
        <w:rPr>
          <w:rFonts w:ascii="Times New Roman" w:hAnsi="Times New Roman"/>
          <w:sz w:val="22"/>
          <w:szCs w:val="22"/>
        </w:rPr>
      </w:pPr>
    </w:p>
    <w:p w14:paraId="5E9E9CBE" w14:textId="77777777" w:rsidR="00266BD6" w:rsidRPr="00266BD6" w:rsidRDefault="00266BD6" w:rsidP="00266BD6">
      <w:pPr>
        <w:rPr>
          <w:rFonts w:ascii="Times New Roman" w:hAnsi="Times New Roman"/>
          <w:sz w:val="22"/>
          <w:szCs w:val="22"/>
        </w:rPr>
      </w:pPr>
    </w:p>
    <w:p w14:paraId="05F018DE" w14:textId="77777777" w:rsidR="00266BD6" w:rsidRPr="00266BD6" w:rsidRDefault="00266BD6" w:rsidP="00266BD6">
      <w:pPr>
        <w:autoSpaceDE w:val="0"/>
        <w:autoSpaceDN w:val="0"/>
        <w:adjustRightInd w:val="0"/>
        <w:rPr>
          <w:rFonts w:ascii="Times New Roman" w:hAnsi="Times New Roman"/>
          <w:sz w:val="24"/>
          <w:szCs w:val="24"/>
        </w:rPr>
      </w:pPr>
    </w:p>
    <w:p w14:paraId="66F6A914" w14:textId="77777777" w:rsidR="00266BD6" w:rsidRPr="00266BD6" w:rsidRDefault="00266BD6" w:rsidP="00266BD6">
      <w:pPr>
        <w:autoSpaceDE w:val="0"/>
        <w:autoSpaceDN w:val="0"/>
        <w:adjustRightInd w:val="0"/>
        <w:rPr>
          <w:rFonts w:ascii="Times New Roman" w:hAnsi="Times New Roman"/>
          <w:sz w:val="24"/>
          <w:szCs w:val="24"/>
        </w:rPr>
      </w:pPr>
    </w:p>
    <w:p w14:paraId="430C0196" w14:textId="77777777" w:rsidR="00266BD6" w:rsidRPr="00266BD6" w:rsidRDefault="00266BD6" w:rsidP="00266BD6">
      <w:pPr>
        <w:widowControl w:val="0"/>
        <w:rPr>
          <w:rFonts w:ascii="Arial Narrow" w:hAnsi="Arial Narrow"/>
          <w:sz w:val="24"/>
        </w:rPr>
      </w:pPr>
      <w:bookmarkStart w:id="5" w:name="_GoBack"/>
      <w:bookmarkEnd w:id="5"/>
    </w:p>
    <w:p w14:paraId="5303759C" w14:textId="77777777" w:rsidR="00266BD6" w:rsidRDefault="00266BD6" w:rsidP="00E27787">
      <w:pPr>
        <w:jc w:val="center"/>
        <w:rPr>
          <w:rFonts w:ascii="Times New Roman" w:eastAsiaTheme="minorHAnsi" w:hAnsi="Times New Roman"/>
          <w:b/>
          <w:sz w:val="24"/>
          <w:szCs w:val="24"/>
        </w:rPr>
      </w:pPr>
    </w:p>
    <w:p w14:paraId="46C3C33A" w14:textId="77777777" w:rsidR="00266BD6" w:rsidRDefault="00266BD6" w:rsidP="00E27787">
      <w:pPr>
        <w:jc w:val="center"/>
        <w:rPr>
          <w:rFonts w:ascii="Times New Roman" w:eastAsiaTheme="minorHAnsi" w:hAnsi="Times New Roman"/>
          <w:b/>
          <w:sz w:val="24"/>
          <w:szCs w:val="24"/>
        </w:rPr>
      </w:pPr>
    </w:p>
    <w:p w14:paraId="5F2574F1" w14:textId="77777777" w:rsidR="00266BD6" w:rsidRDefault="00266BD6" w:rsidP="00E27787">
      <w:pPr>
        <w:jc w:val="center"/>
        <w:rPr>
          <w:rFonts w:ascii="Times New Roman" w:eastAsiaTheme="minorHAnsi" w:hAnsi="Times New Roman"/>
          <w:b/>
          <w:sz w:val="24"/>
          <w:szCs w:val="24"/>
        </w:rPr>
      </w:pPr>
    </w:p>
    <w:p w14:paraId="3B041878" w14:textId="77777777" w:rsidR="00266BD6" w:rsidRDefault="00266BD6" w:rsidP="00E27787">
      <w:pPr>
        <w:jc w:val="center"/>
        <w:rPr>
          <w:rFonts w:ascii="Times New Roman" w:eastAsiaTheme="minorHAnsi" w:hAnsi="Times New Roman"/>
          <w:b/>
          <w:sz w:val="24"/>
          <w:szCs w:val="24"/>
        </w:rPr>
      </w:pPr>
    </w:p>
    <w:p w14:paraId="272B820C" w14:textId="77777777" w:rsidR="00266BD6" w:rsidRDefault="00266BD6" w:rsidP="00E27787">
      <w:pPr>
        <w:jc w:val="center"/>
        <w:rPr>
          <w:rFonts w:ascii="Times New Roman" w:eastAsiaTheme="minorHAnsi" w:hAnsi="Times New Roman"/>
          <w:b/>
          <w:sz w:val="24"/>
          <w:szCs w:val="24"/>
        </w:rPr>
      </w:pPr>
    </w:p>
    <w:p w14:paraId="4B28C0A7" w14:textId="77777777" w:rsidR="00266BD6" w:rsidRDefault="00266BD6" w:rsidP="00E27787">
      <w:pPr>
        <w:jc w:val="center"/>
        <w:rPr>
          <w:rFonts w:ascii="Times New Roman" w:eastAsiaTheme="minorHAnsi" w:hAnsi="Times New Roman"/>
          <w:b/>
          <w:sz w:val="24"/>
          <w:szCs w:val="24"/>
        </w:rPr>
      </w:pPr>
    </w:p>
    <w:p w14:paraId="18078AD6" w14:textId="37D141E4" w:rsidR="000728D4" w:rsidRPr="008030DA" w:rsidRDefault="000728D4" w:rsidP="00266BD6">
      <w:pPr>
        <w:jc w:val="center"/>
        <w:rPr>
          <w:rFonts w:ascii="Times New Roman" w:hAnsi="Times New Roman"/>
        </w:rPr>
      </w:pPr>
    </w:p>
    <w:sectPr w:rsidR="000728D4" w:rsidRPr="008030DA" w:rsidSect="005A334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4DDFA" w14:textId="77777777" w:rsidR="00AF17E4" w:rsidRDefault="00AF17E4" w:rsidP="009F58DA">
      <w:r>
        <w:separator/>
      </w:r>
    </w:p>
  </w:endnote>
  <w:endnote w:type="continuationSeparator" w:id="0">
    <w:p w14:paraId="1D7E682A" w14:textId="77777777" w:rsidR="00AF17E4" w:rsidRDefault="00AF17E4" w:rsidP="009F5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bo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C5A03" w14:textId="77777777" w:rsidR="00823BF3" w:rsidRDefault="00823B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1187631485"/>
      <w:docPartObj>
        <w:docPartGallery w:val="Page Numbers (Bottom of Page)"/>
        <w:docPartUnique/>
      </w:docPartObj>
    </w:sdtPr>
    <w:sdtEndPr/>
    <w:sdtContent>
      <w:sdt>
        <w:sdtPr>
          <w:rPr>
            <w:rFonts w:ascii="Times New Roman" w:hAnsi="Times New Roman"/>
          </w:rPr>
          <w:id w:val="-1769616900"/>
          <w:docPartObj>
            <w:docPartGallery w:val="Page Numbers (Top of Page)"/>
            <w:docPartUnique/>
          </w:docPartObj>
        </w:sdtPr>
        <w:sdtEndPr/>
        <w:sdtContent>
          <w:p w14:paraId="16DF761D" w14:textId="70987245" w:rsidR="006605E2" w:rsidRPr="002405CF" w:rsidRDefault="006605E2">
            <w:pPr>
              <w:pStyle w:val="Footer"/>
              <w:jc w:val="right"/>
              <w:rPr>
                <w:rFonts w:ascii="Times New Roman" w:hAnsi="Times New Roman"/>
              </w:rPr>
            </w:pPr>
            <w:r w:rsidRPr="002405CF">
              <w:rPr>
                <w:rFonts w:ascii="Times New Roman" w:hAnsi="Times New Roman"/>
              </w:rPr>
              <w:t xml:space="preserve">Page </w:t>
            </w:r>
            <w:r w:rsidRPr="002405CF">
              <w:rPr>
                <w:rFonts w:ascii="Times New Roman" w:hAnsi="Times New Roman"/>
                <w:b/>
                <w:bCs/>
              </w:rPr>
              <w:fldChar w:fldCharType="begin"/>
            </w:r>
            <w:r w:rsidRPr="002405CF">
              <w:rPr>
                <w:rFonts w:ascii="Times New Roman" w:hAnsi="Times New Roman"/>
                <w:b/>
                <w:bCs/>
              </w:rPr>
              <w:instrText xml:space="preserve"> PAGE </w:instrText>
            </w:r>
            <w:r w:rsidRPr="002405CF">
              <w:rPr>
                <w:rFonts w:ascii="Times New Roman" w:hAnsi="Times New Roman"/>
                <w:b/>
                <w:bCs/>
              </w:rPr>
              <w:fldChar w:fldCharType="separate"/>
            </w:r>
            <w:r w:rsidR="00306650">
              <w:rPr>
                <w:rFonts w:ascii="Times New Roman" w:hAnsi="Times New Roman"/>
                <w:b/>
                <w:bCs/>
                <w:noProof/>
              </w:rPr>
              <w:t>18</w:t>
            </w:r>
            <w:r w:rsidRPr="002405CF">
              <w:rPr>
                <w:rFonts w:ascii="Times New Roman" w:hAnsi="Times New Roman"/>
                <w:b/>
                <w:bCs/>
              </w:rPr>
              <w:fldChar w:fldCharType="end"/>
            </w:r>
            <w:r w:rsidRPr="002405CF">
              <w:rPr>
                <w:rFonts w:ascii="Times New Roman" w:hAnsi="Times New Roman"/>
              </w:rPr>
              <w:t xml:space="preserve"> of </w:t>
            </w:r>
            <w:r w:rsidRPr="002405CF">
              <w:rPr>
                <w:rFonts w:ascii="Times New Roman" w:hAnsi="Times New Roman"/>
                <w:b/>
                <w:bCs/>
              </w:rPr>
              <w:fldChar w:fldCharType="begin"/>
            </w:r>
            <w:r w:rsidRPr="002405CF">
              <w:rPr>
                <w:rFonts w:ascii="Times New Roman" w:hAnsi="Times New Roman"/>
                <w:b/>
                <w:bCs/>
              </w:rPr>
              <w:instrText xml:space="preserve"> NUMPAGES  </w:instrText>
            </w:r>
            <w:r w:rsidRPr="002405CF">
              <w:rPr>
                <w:rFonts w:ascii="Times New Roman" w:hAnsi="Times New Roman"/>
                <w:b/>
                <w:bCs/>
              </w:rPr>
              <w:fldChar w:fldCharType="separate"/>
            </w:r>
            <w:r w:rsidR="00306650">
              <w:rPr>
                <w:rFonts w:ascii="Times New Roman" w:hAnsi="Times New Roman"/>
                <w:b/>
                <w:bCs/>
                <w:noProof/>
              </w:rPr>
              <w:t>18</w:t>
            </w:r>
            <w:r w:rsidRPr="002405CF">
              <w:rPr>
                <w:rFonts w:ascii="Times New Roman" w:hAnsi="Times New Roman"/>
                <w:b/>
                <w:bCs/>
              </w:rPr>
              <w:fldChar w:fldCharType="end"/>
            </w:r>
          </w:p>
        </w:sdtContent>
      </w:sdt>
    </w:sdtContent>
  </w:sdt>
  <w:p w14:paraId="61D51B54" w14:textId="77777777" w:rsidR="006605E2" w:rsidRDefault="006605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5CF7C" w14:textId="77777777" w:rsidR="00823BF3" w:rsidRDefault="00823B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01FDF" w14:textId="77777777" w:rsidR="00AF17E4" w:rsidRDefault="00AF17E4" w:rsidP="009F58DA">
      <w:r>
        <w:separator/>
      </w:r>
    </w:p>
  </w:footnote>
  <w:footnote w:type="continuationSeparator" w:id="0">
    <w:p w14:paraId="7B3DD6AA" w14:textId="77777777" w:rsidR="00AF17E4" w:rsidRDefault="00AF17E4" w:rsidP="009F5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905F1" w14:textId="77777777" w:rsidR="00823BF3" w:rsidRDefault="00823B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A5C79" w14:textId="27D58BFD" w:rsidR="006605E2" w:rsidRDefault="006605E2">
    <w:pPr>
      <w:pStyle w:val="Header"/>
      <w:rPr>
        <w:rFonts w:ascii="Times New Roman" w:hAnsi="Times New Roman"/>
        <w:color w:val="FF0000"/>
      </w:rPr>
    </w:pPr>
    <w:r w:rsidRPr="005A3340">
      <w:rPr>
        <w:rFonts w:ascii="Times New Roman" w:hAnsi="Times New Roman"/>
        <w:color w:val="FF0000"/>
      </w:rPr>
      <w:t>[Agreement Title]</w:t>
    </w:r>
  </w:p>
  <w:p w14:paraId="032EE9C6" w14:textId="3C245F14" w:rsidR="006605E2" w:rsidRPr="005A3340" w:rsidRDefault="006605E2">
    <w:pPr>
      <w:pStyle w:val="Header"/>
      <w:rPr>
        <w:rFonts w:ascii="Times New Roman" w:hAnsi="Times New Roman"/>
        <w:color w:val="FF0000"/>
      </w:rPr>
    </w:pPr>
    <w:r w:rsidRPr="005A3340">
      <w:rPr>
        <w:rFonts w:ascii="Times New Roman" w:hAnsi="Times New Roman"/>
      </w:rPr>
      <w:t>DHS-</w:t>
    </w:r>
    <w:r w:rsidRPr="00370E41">
      <w:rPr>
        <w:rFonts w:ascii="Times New Roman" w:hAnsi="Times New Roman"/>
        <w:color w:val="FF0000"/>
      </w:rPr>
      <w:t xml:space="preserve">[DIV] </w:t>
    </w:r>
    <w:r w:rsidRPr="005A3340">
      <w:rPr>
        <w:rFonts w:ascii="Times New Roman" w:hAnsi="Times New Roman"/>
      </w:rPr>
      <w:t>and</w:t>
    </w:r>
    <w:r>
      <w:rPr>
        <w:rFonts w:ascii="Times New Roman" w:hAnsi="Times New Roman"/>
        <w:color w:val="FF0000"/>
      </w:rPr>
      <w:t xml:space="preserve"> </w:t>
    </w:r>
    <w:r w:rsidRPr="00370E41">
      <w:rPr>
        <w:rFonts w:ascii="Times New Roman" w:hAnsi="Times New Roman"/>
        <w:color w:val="FF0000"/>
      </w:rPr>
      <w:t>[CONTR]</w:t>
    </w:r>
  </w:p>
  <w:p w14:paraId="3340A7EA" w14:textId="77777777" w:rsidR="006605E2" w:rsidRDefault="006605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68F44" w14:textId="1FE24BBF" w:rsidR="00823BF3" w:rsidRDefault="00823B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247B1"/>
    <w:multiLevelType w:val="hybridMultilevel"/>
    <w:tmpl w:val="21E6D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22B55"/>
    <w:multiLevelType w:val="hybridMultilevel"/>
    <w:tmpl w:val="1E6A0FA8"/>
    <w:lvl w:ilvl="0" w:tplc="6262E10C">
      <w:start w:val="1"/>
      <w:numFmt w:val="upperLetter"/>
      <w:lvlText w:val="%1."/>
      <w:lvlJc w:val="left"/>
      <w:pPr>
        <w:tabs>
          <w:tab w:val="num" w:pos="720"/>
        </w:tabs>
        <w:ind w:left="720" w:hanging="360"/>
      </w:pPr>
      <w:rPr>
        <w:rFonts w:hint="default"/>
        <w:b/>
        <w:color w:val="000000"/>
      </w:rPr>
    </w:lvl>
    <w:lvl w:ilvl="1" w:tplc="B7689D1E">
      <w:start w:val="1"/>
      <w:numFmt w:val="decimal"/>
      <w:lvlText w:val="(%2)"/>
      <w:lvlJc w:val="left"/>
      <w:pPr>
        <w:tabs>
          <w:tab w:val="num" w:pos="2850"/>
        </w:tabs>
        <w:ind w:left="2850" w:hanging="1050"/>
      </w:pPr>
      <w:rPr>
        <w:rFonts w:hint="default"/>
      </w:rPr>
    </w:lvl>
    <w:lvl w:ilvl="2" w:tplc="614053AE">
      <w:start w:val="1"/>
      <w:numFmt w:val="lowerRoman"/>
      <w:lvlText w:val="%3."/>
      <w:lvlJc w:val="left"/>
      <w:pPr>
        <w:tabs>
          <w:tab w:val="num" w:pos="2880"/>
        </w:tabs>
        <w:ind w:left="2880" w:hanging="180"/>
      </w:pPr>
      <w:rPr>
        <w:rFonts w:hint="default"/>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423247A3"/>
    <w:multiLevelType w:val="hybridMultilevel"/>
    <w:tmpl w:val="65AE52C4"/>
    <w:lvl w:ilvl="0" w:tplc="90884082">
      <w:start w:val="2"/>
      <w:numFmt w:val="upperLetter"/>
      <w:lvlText w:val="%1."/>
      <w:lvlJc w:val="left"/>
      <w:pPr>
        <w:tabs>
          <w:tab w:val="num" w:pos="720"/>
        </w:tabs>
        <w:ind w:left="720" w:hanging="360"/>
      </w:pPr>
      <w:rPr>
        <w:rFonts w:hint="default"/>
        <w:b/>
      </w:rPr>
    </w:lvl>
    <w:lvl w:ilvl="1" w:tplc="04090019">
      <w:start w:val="2"/>
      <w:numFmt w:val="decimal"/>
      <w:lvlText w:val="(%2)"/>
      <w:lvlJc w:val="left"/>
      <w:pPr>
        <w:tabs>
          <w:tab w:val="num" w:pos="1980"/>
        </w:tabs>
        <w:ind w:left="1980" w:hanging="360"/>
      </w:pPr>
    </w:lvl>
    <w:lvl w:ilvl="2" w:tplc="0409001B">
      <w:start w:val="7"/>
      <w:numFmt w:val="bullet"/>
      <w:lvlText w:val=""/>
      <w:lvlJc w:val="left"/>
      <w:pPr>
        <w:tabs>
          <w:tab w:val="num" w:pos="2880"/>
        </w:tabs>
        <w:ind w:left="2880" w:hanging="360"/>
      </w:pPr>
      <w:rPr>
        <w:rFonts w:ascii="Symbol" w:eastAsia="Times New Roman" w:hAnsi="Symbol"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9701066"/>
    <w:multiLevelType w:val="multilevel"/>
    <w:tmpl w:val="A75040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6FD6E29"/>
    <w:multiLevelType w:val="hybridMultilevel"/>
    <w:tmpl w:val="442A62CC"/>
    <w:lvl w:ilvl="0" w:tplc="614053AE">
      <w:start w:val="1"/>
      <w:numFmt w:val="lowerRoman"/>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710385B"/>
    <w:multiLevelType w:val="hybridMultilevel"/>
    <w:tmpl w:val="2306F058"/>
    <w:lvl w:ilvl="0" w:tplc="1A9E8B04">
      <w:start w:val="1"/>
      <w:numFmt w:val="decimal"/>
      <w:lvlText w:val="%1."/>
      <w:lvlJc w:val="left"/>
      <w:pPr>
        <w:tabs>
          <w:tab w:val="num" w:pos="360"/>
        </w:tabs>
        <w:ind w:left="360" w:hanging="360"/>
      </w:pPr>
      <w:rPr>
        <w:rFonts w:hint="default"/>
        <w:b/>
      </w:rPr>
    </w:lvl>
    <w:lvl w:ilvl="1" w:tplc="18168188">
      <w:start w:val="1"/>
      <w:numFmt w:val="upperLetter"/>
      <w:lvlText w:val="%2."/>
      <w:lvlJc w:val="left"/>
      <w:pPr>
        <w:tabs>
          <w:tab w:val="num" w:pos="720"/>
        </w:tabs>
        <w:ind w:left="720" w:hanging="360"/>
      </w:pPr>
      <w:rPr>
        <w:rFonts w:hint="default"/>
        <w:b/>
        <w:color w:val="000000"/>
      </w:rPr>
    </w:lvl>
    <w:lvl w:ilvl="2" w:tplc="ACEE9C9A">
      <w:start w:val="1"/>
      <w:numFmt w:val="lowerRoman"/>
      <w:lvlText w:val="%3."/>
      <w:lvlJc w:val="lef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C87749F"/>
    <w:multiLevelType w:val="hybridMultilevel"/>
    <w:tmpl w:val="B21088F4"/>
    <w:lvl w:ilvl="0" w:tplc="39A616DC">
      <w:start w:val="1"/>
      <w:numFmt w:val="lowerRoman"/>
      <w:lvlText w:val="%1."/>
      <w:lvlJc w:val="left"/>
      <w:pPr>
        <w:tabs>
          <w:tab w:val="num" w:pos="1080"/>
        </w:tabs>
        <w:ind w:left="1080" w:hanging="360"/>
      </w:pPr>
      <w:rPr>
        <w:rFonts w:hint="default"/>
      </w:rPr>
    </w:lvl>
    <w:lvl w:ilvl="1" w:tplc="F2C87C9E">
      <w:start w:val="6"/>
      <w:numFmt w:val="decimal"/>
      <w:lvlText w:val="%2."/>
      <w:lvlJc w:val="left"/>
      <w:pPr>
        <w:tabs>
          <w:tab w:val="num" w:pos="360"/>
        </w:tabs>
        <w:ind w:left="360" w:hanging="360"/>
      </w:pPr>
      <w:rPr>
        <w:rFonts w:hint="default"/>
      </w:rPr>
    </w:lvl>
    <w:lvl w:ilvl="2" w:tplc="0409001B">
      <w:start w:val="1"/>
      <w:numFmt w:val="lowerRoman"/>
      <w:lvlText w:val="%3."/>
      <w:lvlJc w:val="right"/>
      <w:pPr>
        <w:tabs>
          <w:tab w:val="num" w:pos="720"/>
        </w:tabs>
        <w:ind w:left="72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2DC6D03"/>
    <w:multiLevelType w:val="multilevel"/>
    <w:tmpl w:val="A434053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7D090665"/>
    <w:multiLevelType w:val="multilevel"/>
    <w:tmpl w:val="EAB83B5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7"/>
  </w:num>
  <w:num w:numId="2">
    <w:abstractNumId w:val="8"/>
  </w:num>
  <w:num w:numId="3">
    <w:abstractNumId w:val="2"/>
  </w:num>
  <w:num w:numId="4">
    <w:abstractNumId w:val="1"/>
  </w:num>
  <w:num w:numId="5">
    <w:abstractNumId w:val="5"/>
  </w:num>
  <w:num w:numId="6">
    <w:abstractNumId w:val="4"/>
  </w:num>
  <w:num w:numId="7">
    <w:abstractNumId w:val="6"/>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462"/>
    <w:rsid w:val="000728D4"/>
    <w:rsid w:val="000B6849"/>
    <w:rsid w:val="000C38BE"/>
    <w:rsid w:val="000D7633"/>
    <w:rsid w:val="000E6565"/>
    <w:rsid w:val="000F3216"/>
    <w:rsid w:val="000F575C"/>
    <w:rsid w:val="00104117"/>
    <w:rsid w:val="0010735B"/>
    <w:rsid w:val="00111090"/>
    <w:rsid w:val="001262B8"/>
    <w:rsid w:val="001452AE"/>
    <w:rsid w:val="001916A0"/>
    <w:rsid w:val="00197A9B"/>
    <w:rsid w:val="001B2485"/>
    <w:rsid w:val="001D5741"/>
    <w:rsid w:val="001F3932"/>
    <w:rsid w:val="00234957"/>
    <w:rsid w:val="002405CF"/>
    <w:rsid w:val="00250334"/>
    <w:rsid w:val="00266BD6"/>
    <w:rsid w:val="002726A1"/>
    <w:rsid w:val="002762EB"/>
    <w:rsid w:val="0028059C"/>
    <w:rsid w:val="002868BB"/>
    <w:rsid w:val="00295ACD"/>
    <w:rsid w:val="0029738C"/>
    <w:rsid w:val="002D0B15"/>
    <w:rsid w:val="002F37E4"/>
    <w:rsid w:val="00306650"/>
    <w:rsid w:val="003125F2"/>
    <w:rsid w:val="00332BA7"/>
    <w:rsid w:val="00364D57"/>
    <w:rsid w:val="00370E41"/>
    <w:rsid w:val="00394B55"/>
    <w:rsid w:val="003A4A77"/>
    <w:rsid w:val="003B501A"/>
    <w:rsid w:val="003C5473"/>
    <w:rsid w:val="003C6C0A"/>
    <w:rsid w:val="003E3E38"/>
    <w:rsid w:val="003E67CE"/>
    <w:rsid w:val="004152E5"/>
    <w:rsid w:val="004205F4"/>
    <w:rsid w:val="004305FC"/>
    <w:rsid w:val="00442F12"/>
    <w:rsid w:val="004433C2"/>
    <w:rsid w:val="00443A0C"/>
    <w:rsid w:val="0044451D"/>
    <w:rsid w:val="00475A15"/>
    <w:rsid w:val="0048613A"/>
    <w:rsid w:val="004C2E8E"/>
    <w:rsid w:val="004F2339"/>
    <w:rsid w:val="00527838"/>
    <w:rsid w:val="0053010E"/>
    <w:rsid w:val="00537929"/>
    <w:rsid w:val="00561947"/>
    <w:rsid w:val="0056689C"/>
    <w:rsid w:val="00581118"/>
    <w:rsid w:val="00595023"/>
    <w:rsid w:val="005A0D84"/>
    <w:rsid w:val="005A3340"/>
    <w:rsid w:val="005A5188"/>
    <w:rsid w:val="006110B0"/>
    <w:rsid w:val="00631842"/>
    <w:rsid w:val="00643D65"/>
    <w:rsid w:val="006605E2"/>
    <w:rsid w:val="006668D6"/>
    <w:rsid w:val="00676FA6"/>
    <w:rsid w:val="0069334B"/>
    <w:rsid w:val="00695988"/>
    <w:rsid w:val="00695D23"/>
    <w:rsid w:val="006B3BC5"/>
    <w:rsid w:val="006C2746"/>
    <w:rsid w:val="006C48D7"/>
    <w:rsid w:val="006C5B8D"/>
    <w:rsid w:val="006F257F"/>
    <w:rsid w:val="006F41F9"/>
    <w:rsid w:val="00700A86"/>
    <w:rsid w:val="00704922"/>
    <w:rsid w:val="0071734C"/>
    <w:rsid w:val="0074162B"/>
    <w:rsid w:val="0074324C"/>
    <w:rsid w:val="00760DC2"/>
    <w:rsid w:val="00786192"/>
    <w:rsid w:val="007A63E8"/>
    <w:rsid w:val="007D04D4"/>
    <w:rsid w:val="007D0641"/>
    <w:rsid w:val="007E69BC"/>
    <w:rsid w:val="007F06CD"/>
    <w:rsid w:val="007F3156"/>
    <w:rsid w:val="007F3161"/>
    <w:rsid w:val="00801DE1"/>
    <w:rsid w:val="008030DA"/>
    <w:rsid w:val="00805A59"/>
    <w:rsid w:val="00823BF3"/>
    <w:rsid w:val="00836D1E"/>
    <w:rsid w:val="008629F1"/>
    <w:rsid w:val="008A4166"/>
    <w:rsid w:val="008E7C5B"/>
    <w:rsid w:val="00913492"/>
    <w:rsid w:val="00932201"/>
    <w:rsid w:val="0094741F"/>
    <w:rsid w:val="00947FF2"/>
    <w:rsid w:val="00957A44"/>
    <w:rsid w:val="0097074F"/>
    <w:rsid w:val="009835F1"/>
    <w:rsid w:val="00991919"/>
    <w:rsid w:val="009A240C"/>
    <w:rsid w:val="009A3EAC"/>
    <w:rsid w:val="009D0C70"/>
    <w:rsid w:val="009D6883"/>
    <w:rsid w:val="009F58DA"/>
    <w:rsid w:val="009F62DC"/>
    <w:rsid w:val="00A25AA5"/>
    <w:rsid w:val="00A33640"/>
    <w:rsid w:val="00A36223"/>
    <w:rsid w:val="00A463E4"/>
    <w:rsid w:val="00A57743"/>
    <w:rsid w:val="00A57B93"/>
    <w:rsid w:val="00A846CC"/>
    <w:rsid w:val="00AA5932"/>
    <w:rsid w:val="00AB317C"/>
    <w:rsid w:val="00AC455F"/>
    <w:rsid w:val="00AE2991"/>
    <w:rsid w:val="00AF17E4"/>
    <w:rsid w:val="00B13C3B"/>
    <w:rsid w:val="00B37EB3"/>
    <w:rsid w:val="00B631F6"/>
    <w:rsid w:val="00BB2462"/>
    <w:rsid w:val="00BC73B7"/>
    <w:rsid w:val="00BE5E86"/>
    <w:rsid w:val="00BF1767"/>
    <w:rsid w:val="00C165C7"/>
    <w:rsid w:val="00C23F8B"/>
    <w:rsid w:val="00C665B4"/>
    <w:rsid w:val="00CA0164"/>
    <w:rsid w:val="00CB0CBB"/>
    <w:rsid w:val="00CD6C4B"/>
    <w:rsid w:val="00D02D72"/>
    <w:rsid w:val="00D05221"/>
    <w:rsid w:val="00D10289"/>
    <w:rsid w:val="00D27320"/>
    <w:rsid w:val="00D37861"/>
    <w:rsid w:val="00D52CBF"/>
    <w:rsid w:val="00D5322B"/>
    <w:rsid w:val="00D56A52"/>
    <w:rsid w:val="00D57FFB"/>
    <w:rsid w:val="00D67BC6"/>
    <w:rsid w:val="00D74C4B"/>
    <w:rsid w:val="00DA6722"/>
    <w:rsid w:val="00DB53F0"/>
    <w:rsid w:val="00DC7C07"/>
    <w:rsid w:val="00DE1D14"/>
    <w:rsid w:val="00DE4820"/>
    <w:rsid w:val="00E06134"/>
    <w:rsid w:val="00E27787"/>
    <w:rsid w:val="00E37D2E"/>
    <w:rsid w:val="00E575FC"/>
    <w:rsid w:val="00E6610B"/>
    <w:rsid w:val="00E73EF6"/>
    <w:rsid w:val="00E86E68"/>
    <w:rsid w:val="00EB4D3C"/>
    <w:rsid w:val="00EC6832"/>
    <w:rsid w:val="00EE4522"/>
    <w:rsid w:val="00EF018C"/>
    <w:rsid w:val="00F045FB"/>
    <w:rsid w:val="00F22123"/>
    <w:rsid w:val="00F221CC"/>
    <w:rsid w:val="00F4163F"/>
    <w:rsid w:val="00F47065"/>
    <w:rsid w:val="00F52491"/>
    <w:rsid w:val="00F72B46"/>
    <w:rsid w:val="00F77901"/>
    <w:rsid w:val="00F80C99"/>
    <w:rsid w:val="00FA18F9"/>
    <w:rsid w:val="00FB286C"/>
    <w:rsid w:val="00FC5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4:docId w14:val="6968CD68"/>
  <w15:chartTrackingRefBased/>
  <w15:docId w15:val="{723E94EC-9F20-45E4-9DB9-F1C4530BB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462"/>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next w:val="Normal"/>
    <w:rsid w:val="00BB2462"/>
    <w:pPr>
      <w:spacing w:before="120" w:after="144" w:line="240" w:lineRule="exact"/>
      <w:ind w:left="720"/>
    </w:pPr>
    <w:rPr>
      <w:rFonts w:ascii="Sabon" w:hAnsi="Sabon"/>
      <w:sz w:val="22"/>
      <w:szCs w:val="22"/>
    </w:rPr>
  </w:style>
  <w:style w:type="character" w:styleId="CommentReference">
    <w:name w:val="annotation reference"/>
    <w:rsid w:val="00BB2462"/>
    <w:rPr>
      <w:sz w:val="16"/>
      <w:szCs w:val="16"/>
    </w:rPr>
  </w:style>
  <w:style w:type="paragraph" w:styleId="CommentText">
    <w:name w:val="annotation text"/>
    <w:basedOn w:val="Normal"/>
    <w:link w:val="CommentTextChar"/>
    <w:semiHidden/>
    <w:rsid w:val="00BB2462"/>
  </w:style>
  <w:style w:type="character" w:customStyle="1" w:styleId="CommentTextChar">
    <w:name w:val="Comment Text Char"/>
    <w:basedOn w:val="DefaultParagraphFont"/>
    <w:link w:val="CommentText"/>
    <w:semiHidden/>
    <w:rsid w:val="00BB2462"/>
    <w:rPr>
      <w:rFonts w:ascii="Arial" w:eastAsia="Times New Roman" w:hAnsi="Arial" w:cs="Times New Roman"/>
      <w:sz w:val="20"/>
      <w:szCs w:val="20"/>
    </w:rPr>
  </w:style>
  <w:style w:type="character" w:customStyle="1" w:styleId="Paragraph3">
    <w:name w:val="Paragraph 3"/>
    <w:basedOn w:val="DefaultParagraphFont"/>
    <w:rsid w:val="00BB2462"/>
  </w:style>
  <w:style w:type="paragraph" w:styleId="BalloonText">
    <w:name w:val="Balloon Text"/>
    <w:basedOn w:val="Normal"/>
    <w:link w:val="BalloonTextChar"/>
    <w:uiPriority w:val="99"/>
    <w:semiHidden/>
    <w:unhideWhenUsed/>
    <w:rsid w:val="00BB24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462"/>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4305FC"/>
    <w:rPr>
      <w:b/>
      <w:bCs/>
    </w:rPr>
  </w:style>
  <w:style w:type="character" w:customStyle="1" w:styleId="CommentSubjectChar">
    <w:name w:val="Comment Subject Char"/>
    <w:basedOn w:val="CommentTextChar"/>
    <w:link w:val="CommentSubject"/>
    <w:uiPriority w:val="99"/>
    <w:semiHidden/>
    <w:rsid w:val="004305FC"/>
    <w:rPr>
      <w:rFonts w:ascii="Arial" w:eastAsia="Times New Roman" w:hAnsi="Arial" w:cs="Times New Roman"/>
      <w:b/>
      <w:bCs/>
      <w:sz w:val="20"/>
      <w:szCs w:val="20"/>
    </w:rPr>
  </w:style>
  <w:style w:type="paragraph" w:styleId="FootnoteText">
    <w:name w:val="footnote text"/>
    <w:basedOn w:val="Normal"/>
    <w:link w:val="FootnoteTextChar"/>
    <w:uiPriority w:val="99"/>
    <w:semiHidden/>
    <w:unhideWhenUsed/>
    <w:rsid w:val="009F58DA"/>
  </w:style>
  <w:style w:type="character" w:customStyle="1" w:styleId="FootnoteTextChar">
    <w:name w:val="Footnote Text Char"/>
    <w:basedOn w:val="DefaultParagraphFont"/>
    <w:link w:val="FootnoteText"/>
    <w:uiPriority w:val="99"/>
    <w:semiHidden/>
    <w:rsid w:val="009F58DA"/>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9F58DA"/>
    <w:rPr>
      <w:vertAlign w:val="superscript"/>
    </w:rPr>
  </w:style>
  <w:style w:type="paragraph" w:styleId="ListParagraph">
    <w:name w:val="List Paragraph"/>
    <w:basedOn w:val="Normal"/>
    <w:uiPriority w:val="34"/>
    <w:qFormat/>
    <w:rsid w:val="00A57743"/>
    <w:pPr>
      <w:ind w:left="720"/>
      <w:contextualSpacing/>
    </w:pPr>
  </w:style>
  <w:style w:type="character" w:styleId="Hyperlink">
    <w:name w:val="Hyperlink"/>
    <w:basedOn w:val="DefaultParagraphFont"/>
    <w:uiPriority w:val="99"/>
    <w:unhideWhenUsed/>
    <w:rsid w:val="004433C2"/>
    <w:rPr>
      <w:color w:val="0563C1" w:themeColor="hyperlink"/>
      <w:u w:val="single"/>
    </w:rPr>
  </w:style>
  <w:style w:type="paragraph" w:styleId="Header">
    <w:name w:val="header"/>
    <w:basedOn w:val="Normal"/>
    <w:link w:val="HeaderChar"/>
    <w:uiPriority w:val="99"/>
    <w:unhideWhenUsed/>
    <w:rsid w:val="002405CF"/>
    <w:pPr>
      <w:tabs>
        <w:tab w:val="center" w:pos="4680"/>
        <w:tab w:val="right" w:pos="9360"/>
      </w:tabs>
    </w:pPr>
  </w:style>
  <w:style w:type="character" w:customStyle="1" w:styleId="HeaderChar">
    <w:name w:val="Header Char"/>
    <w:basedOn w:val="DefaultParagraphFont"/>
    <w:link w:val="Header"/>
    <w:uiPriority w:val="99"/>
    <w:rsid w:val="002405CF"/>
    <w:rPr>
      <w:rFonts w:ascii="Arial" w:eastAsia="Times New Roman" w:hAnsi="Arial" w:cs="Times New Roman"/>
      <w:sz w:val="20"/>
      <w:szCs w:val="20"/>
    </w:rPr>
  </w:style>
  <w:style w:type="paragraph" w:styleId="Footer">
    <w:name w:val="footer"/>
    <w:basedOn w:val="Normal"/>
    <w:link w:val="FooterChar"/>
    <w:uiPriority w:val="99"/>
    <w:unhideWhenUsed/>
    <w:rsid w:val="002405CF"/>
    <w:pPr>
      <w:tabs>
        <w:tab w:val="center" w:pos="4680"/>
        <w:tab w:val="right" w:pos="9360"/>
      </w:tabs>
    </w:pPr>
  </w:style>
  <w:style w:type="character" w:customStyle="1" w:styleId="FooterChar">
    <w:name w:val="Footer Char"/>
    <w:basedOn w:val="DefaultParagraphFont"/>
    <w:link w:val="Footer"/>
    <w:uiPriority w:val="99"/>
    <w:rsid w:val="002405CF"/>
    <w:rPr>
      <w:rFonts w:ascii="Arial" w:eastAsia="Times New Roman" w:hAnsi="Arial" w:cs="Times New Roman"/>
      <w:sz w:val="20"/>
      <w:szCs w:val="20"/>
    </w:rPr>
  </w:style>
  <w:style w:type="table" w:styleId="TableGrid">
    <w:name w:val="Table Grid"/>
    <w:basedOn w:val="TableNormal"/>
    <w:uiPriority w:val="39"/>
    <w:rsid w:val="00F22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44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Joy.Walker@dhs.ga.gov" TargetMode="External"/><Relationship Id="rId4" Type="http://schemas.openxmlformats.org/officeDocument/2006/relationships/settings" Target="settings.xml"/><Relationship Id="rId9" Type="http://schemas.openxmlformats.org/officeDocument/2006/relationships/image" Target="http://sos.georgia.gov/archives/state_symbols/assets/duplicate1/sealfrnt.gi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E0A9A-5DB5-4FAF-A6AA-416D1C521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6383</Words>
  <Characters>36389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Correa, Jorge</dc:creator>
  <cp:keywords/>
  <dc:description/>
  <cp:lastModifiedBy>Correa, Jorge</cp:lastModifiedBy>
  <cp:revision>2</cp:revision>
  <dcterms:created xsi:type="dcterms:W3CDTF">2016-12-01T20:28:00Z</dcterms:created>
  <dcterms:modified xsi:type="dcterms:W3CDTF">2016-12-01T20:28:00Z</dcterms:modified>
</cp:coreProperties>
</file>